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0C7" w:rsidRDefault="00D80D5B">
      <w:pPr>
        <w:snapToGrid w:val="0"/>
        <w:spacing w:line="440" w:lineRule="atLeast"/>
        <w:rPr>
          <w:rFonts w:ascii="黑体1" w:eastAsia="黑体1" w:hAnsi="黑体"/>
          <w:b/>
          <w:color w:val="000000" w:themeColor="text1"/>
          <w:sz w:val="24"/>
        </w:rPr>
      </w:pPr>
      <w:r>
        <w:rPr>
          <w:rFonts w:ascii="黑体1" w:eastAsia="黑体1" w:hAnsi="黑体" w:hint="eastAsia"/>
          <w:b/>
          <w:color w:val="000000" w:themeColor="text1"/>
          <w:sz w:val="24"/>
        </w:rPr>
        <w:t>◇不忘初心  牢记使命◇</w:t>
      </w:r>
    </w:p>
    <w:p w:rsidR="003F50C7" w:rsidRDefault="00D80D5B">
      <w:pPr>
        <w:pStyle w:val="a8"/>
        <w:snapToGrid w:val="0"/>
        <w:spacing w:beforeAutospacing="0" w:afterAutospacing="0" w:line="240" w:lineRule="atLeast"/>
        <w:ind w:firstLine="420"/>
        <w:jc w:val="center"/>
        <w:textAlignment w:val="baseline"/>
        <w:rPr>
          <w:rStyle w:val="aa"/>
          <w:rFonts w:ascii="仿宋_GB2312" w:eastAsia="仿宋_GB2312" w:hAnsi="仿宋_GB2312" w:cs="仿宋_GB2312"/>
          <w:color w:val="000000" w:themeColor="text1"/>
          <w:sz w:val="36"/>
          <w:szCs w:val="36"/>
          <w:shd w:val="clear" w:color="auto" w:fill="FFFFFF"/>
        </w:rPr>
      </w:pPr>
      <w:r>
        <w:rPr>
          <w:rFonts w:ascii="仿宋_GB2312" w:eastAsia="仿宋_GB2312" w:hAnsi="仿宋_GB2312" w:cs="仿宋_GB2312"/>
          <w:b/>
          <w:noProof/>
          <w:color w:val="000000" w:themeColor="text1"/>
          <w:sz w:val="36"/>
          <w:szCs w:val="36"/>
        </w:rPr>
        <w:drawing>
          <wp:anchor distT="0" distB="0" distL="114300" distR="114300" simplePos="0" relativeHeight="251724800" behindDoc="0" locked="0" layoutInCell="1" allowOverlap="1">
            <wp:simplePos x="0" y="0"/>
            <wp:positionH relativeFrom="column">
              <wp:posOffset>90170</wp:posOffset>
            </wp:positionH>
            <wp:positionV relativeFrom="paragraph">
              <wp:posOffset>9525</wp:posOffset>
            </wp:positionV>
            <wp:extent cx="5003800" cy="419100"/>
            <wp:effectExtent l="0" t="0" r="0" b="0"/>
            <wp:wrapNone/>
            <wp:docPr id="27" name="图片 24"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5b50bf8288fd7194617b5760f39752ea.jpeg"/>
                    <pic:cNvPicPr>
                      <a:picLocks noChangeAspect="1"/>
                    </pic:cNvPicPr>
                  </pic:nvPicPr>
                  <pic:blipFill>
                    <a:blip r:embed="rId8" cstate="print">
                      <a:clrChange>
                        <a:clrFrom>
                          <a:srgbClr val="FFFFFF"/>
                        </a:clrFrom>
                        <a:clrTo>
                          <a:srgbClr val="FFFFFF">
                            <a:alpha val="0"/>
                          </a:srgbClr>
                        </a:clrTo>
                      </a:clrChange>
                    </a:blip>
                    <a:srcRect b="90946"/>
                    <a:stretch>
                      <a:fillRect/>
                    </a:stretch>
                  </pic:blipFill>
                  <pic:spPr>
                    <a:xfrm>
                      <a:off x="0" y="0"/>
                      <a:ext cx="5003800" cy="419100"/>
                    </a:xfrm>
                    <a:prstGeom prst="rect">
                      <a:avLst/>
                    </a:prstGeom>
                  </pic:spPr>
                </pic:pic>
              </a:graphicData>
            </a:graphic>
          </wp:anchor>
        </w:drawing>
      </w:r>
    </w:p>
    <w:p w:rsidR="003F50C7" w:rsidRDefault="00D80D5B">
      <w:pPr>
        <w:snapToGrid w:val="0"/>
        <w:spacing w:line="480" w:lineRule="atLeast"/>
        <w:jc w:val="center"/>
        <w:rPr>
          <w:rFonts w:ascii="迷你简秀英" w:eastAsia="迷你简秀英" w:hAnsi="仿宋_GB2312" w:cs="仿宋_GB2312"/>
          <w:color w:val="000000" w:themeColor="text1"/>
          <w:sz w:val="48"/>
          <w:szCs w:val="48"/>
        </w:rPr>
      </w:pPr>
      <w:r>
        <w:rPr>
          <w:rFonts w:ascii="迷你简秀英" w:eastAsia="迷你简秀英" w:hAnsi="仿宋_GB2312" w:cs="仿宋_GB2312" w:hint="eastAsia"/>
          <w:color w:val="000000" w:themeColor="text1"/>
          <w:sz w:val="48"/>
          <w:szCs w:val="48"/>
        </w:rPr>
        <w:t>同心庆七一 · 喜迎二十大</w:t>
      </w:r>
    </w:p>
    <w:p w:rsidR="003F50C7" w:rsidRDefault="00D80D5B">
      <w:pPr>
        <w:snapToGrid w:val="0"/>
        <w:spacing w:line="480" w:lineRule="atLeast"/>
        <w:jc w:val="center"/>
        <w:rPr>
          <w:rFonts w:ascii="楷体_GB2312" w:eastAsia="楷体_GB2312" w:hAnsi="仿宋_GB2312" w:cs="仿宋_GB2312"/>
          <w:b/>
          <w:color w:val="000000" w:themeColor="text1"/>
          <w:sz w:val="24"/>
        </w:rPr>
      </w:pPr>
      <w:r>
        <w:rPr>
          <w:rFonts w:ascii="楷体_GB2312" w:eastAsia="楷体_GB2312" w:hAnsi="仿宋_GB2312" w:cs="仿宋_GB2312" w:hint="eastAsia"/>
          <w:b/>
          <w:noProof/>
          <w:color w:val="000000" w:themeColor="text1"/>
          <w:sz w:val="24"/>
        </w:rPr>
        <w:drawing>
          <wp:anchor distT="0" distB="0" distL="114300" distR="114300" simplePos="0" relativeHeight="251722752" behindDoc="0" locked="0" layoutInCell="1" allowOverlap="1">
            <wp:simplePos x="0" y="0"/>
            <wp:positionH relativeFrom="column">
              <wp:posOffset>58420</wp:posOffset>
            </wp:positionH>
            <wp:positionV relativeFrom="paragraph">
              <wp:posOffset>27940</wp:posOffset>
            </wp:positionV>
            <wp:extent cx="4997450" cy="508000"/>
            <wp:effectExtent l="19050" t="0" r="0" b="0"/>
            <wp:wrapNone/>
            <wp:docPr id="25" name="图片 24"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5b50bf8288fd7194617b5760f39752ea.jpeg"/>
                    <pic:cNvPicPr>
                      <a:picLocks noChangeAspect="1"/>
                    </pic:cNvPicPr>
                  </pic:nvPicPr>
                  <pic:blipFill>
                    <a:blip r:embed="rId8" cstate="print">
                      <a:clrChange>
                        <a:clrFrom>
                          <a:srgbClr val="FFFFFF"/>
                        </a:clrFrom>
                        <a:clrTo>
                          <a:srgbClr val="FFFFFF">
                            <a:alpha val="0"/>
                          </a:srgbClr>
                        </a:clrTo>
                      </a:clrChange>
                    </a:blip>
                    <a:srcRect t="11675" b="79032"/>
                    <a:stretch>
                      <a:fillRect/>
                    </a:stretch>
                  </pic:blipFill>
                  <pic:spPr>
                    <a:xfrm>
                      <a:off x="0" y="0"/>
                      <a:ext cx="4997450" cy="508000"/>
                    </a:xfrm>
                    <a:prstGeom prst="rect">
                      <a:avLst/>
                    </a:prstGeom>
                  </pic:spPr>
                </pic:pic>
              </a:graphicData>
            </a:graphic>
          </wp:anchor>
        </w:drawing>
      </w:r>
      <w:r>
        <w:rPr>
          <w:rFonts w:ascii="楷体_GB2312" w:eastAsia="楷体_GB2312" w:hAnsi="仿宋_GB2312" w:cs="仿宋_GB2312" w:hint="eastAsia"/>
          <w:b/>
          <w:color w:val="000000" w:themeColor="text1"/>
          <w:sz w:val="24"/>
        </w:rPr>
        <w:t>——院党委开展纪念中国共产党成立101周年系列活动</w:t>
      </w:r>
    </w:p>
    <w:p w:rsidR="003F50C7" w:rsidRDefault="003F50C7">
      <w:pPr>
        <w:snapToGrid w:val="0"/>
        <w:spacing w:line="440" w:lineRule="atLeast"/>
        <w:rPr>
          <w:rFonts w:ascii="黑体1" w:eastAsia="黑体1" w:hAnsi="黑体"/>
          <w:b/>
          <w:color w:val="000000" w:themeColor="text1"/>
          <w:sz w:val="24"/>
        </w:rPr>
      </w:pPr>
    </w:p>
    <w:p w:rsidR="003F50C7" w:rsidRDefault="003F50C7">
      <w:pPr>
        <w:ind w:firstLineChars="200" w:firstLine="480"/>
        <w:rPr>
          <w:rFonts w:ascii="仿宋_GB2312" w:eastAsia="仿宋_GB2312" w:hAnsi="仿宋_GB2312" w:cs="仿宋_GB2312"/>
          <w:color w:val="000000" w:themeColor="text1"/>
          <w:sz w:val="24"/>
        </w:rPr>
        <w:sectPr w:rsidR="003F50C7">
          <w:headerReference w:type="even" r:id="rId9"/>
          <w:headerReference w:type="default" r:id="rId10"/>
          <w:footerReference w:type="even" r:id="rId11"/>
          <w:footerReference w:type="default" r:id="rId12"/>
          <w:type w:val="continuous"/>
          <w:pgSz w:w="11170" w:h="15479"/>
          <w:pgMar w:top="1985" w:right="1418" w:bottom="1191" w:left="1418" w:header="1304" w:footer="851" w:gutter="0"/>
          <w:cols w:space="525"/>
          <w:docGrid w:type="lines" w:linePitch="312"/>
        </w:sectPr>
      </w:pP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lastRenderedPageBreak/>
        <w:t>为纪念中国共产党成立101周年，进一步加强我院基层党组织和党员队伍建设，不断提高广大党员政治自觉性，院党委在“七·一”期间开展了以“庆祝建党101周年·喜迎二十大”为主题的系列活动。</w:t>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sz w:val="28"/>
          <w:szCs w:val="28"/>
        </w:rPr>
      </w:pPr>
      <w:r>
        <w:rPr>
          <w:rFonts w:ascii="方正粗倩简体" w:eastAsia="方正粗倩简体" w:hAnsi="仿宋_GB2312" w:cs="仿宋_GB2312"/>
          <w:color w:val="000000" w:themeColor="text1"/>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91" type="#_x0000_t98" style="position:absolute;left:0;text-align:left;margin-left:3.1pt;margin-top:2.25pt;width:189pt;height:42.5pt;z-index:251735040" filled="f">
            <v:shadow on="t" color="#868686" opacity=".5" offset="1pt,1pt" offset2="-10pt,14pt"/>
          </v:shape>
        </w:pict>
      </w:r>
      <w:r w:rsidR="00D80D5B">
        <w:rPr>
          <w:rFonts w:ascii="方正粗倩简体" w:eastAsia="方正粗倩简体" w:hAnsi="仿宋_GB2312" w:cs="仿宋_GB2312" w:hint="eastAsia"/>
          <w:color w:val="000000" w:themeColor="text1"/>
          <w:sz w:val="28"/>
          <w:szCs w:val="28"/>
        </w:rPr>
        <w:t>01、重温入党誓词</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39975" cy="1555750"/>
            <wp:effectExtent l="19050" t="0" r="3150" b="0"/>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13" cstate="print"/>
                    <a:stretch>
                      <a:fillRect/>
                    </a:stretch>
                  </pic:blipFill>
                  <pic:spPr>
                    <a:xfrm>
                      <a:off x="0" y="0"/>
                      <a:ext cx="2340000" cy="1556071"/>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为进一步坚定理想信念，不忘初心，牢记使命，6月29日下午，我院组织全院党员集体宣誓，重温入党誓词，回顾自己入党宣誓时的庄严承诺和坚定决心，党委书记朱志杰领誓， 大家高举右拳重温入党誓词，神情庄重、声音铿锵。党员们纷纷表示，通过重温入党誓词，再一次体会到作为一名共产党员的责任感和使命感。</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lastRenderedPageBreak/>
        <w:drawing>
          <wp:inline distT="0" distB="0" distL="114300" distR="114300">
            <wp:extent cx="2339975" cy="1482090"/>
            <wp:effectExtent l="19050" t="0" r="3150" b="3671"/>
            <wp:docPr id="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8"/>
                    <pic:cNvPicPr>
                      <a:picLocks noChangeAspect="1"/>
                    </pic:cNvPicPr>
                  </pic:nvPicPr>
                  <pic:blipFill>
                    <a:blip r:embed="rId14" cstate="print"/>
                    <a:stretch>
                      <a:fillRect/>
                    </a:stretch>
                  </pic:blipFill>
                  <pic:spPr>
                    <a:xfrm>
                      <a:off x="0" y="0"/>
                      <a:ext cx="2340000" cy="1482229"/>
                    </a:xfrm>
                    <a:prstGeom prst="rect">
                      <a:avLst/>
                    </a:prstGeom>
                    <a:noFill/>
                    <a:ln w="9525">
                      <a:noFill/>
                    </a:ln>
                  </pic:spPr>
                </pic:pic>
              </a:graphicData>
            </a:graphic>
          </wp:inline>
        </w:drawing>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sz w:val="28"/>
          <w:szCs w:val="28"/>
        </w:rPr>
      </w:pPr>
      <w:r>
        <w:rPr>
          <w:rFonts w:ascii="方正粗倩简体" w:eastAsia="方正粗倩简体" w:hAnsi="仿宋_GB2312" w:cs="仿宋_GB2312"/>
          <w:color w:val="000000" w:themeColor="text1"/>
          <w:sz w:val="28"/>
          <w:szCs w:val="28"/>
        </w:rPr>
        <w:pict>
          <v:shape id="_x0000_s1192" type="#_x0000_t98" style="position:absolute;left:0;text-align:left;margin-left:2.6pt;margin-top:5.3pt;width:189pt;height:42.5pt;z-index:251736064" filled="f">
            <v:shadow on="t" color="#868686" opacity=".5" offset="1pt,1pt" offset2="-10pt,14pt"/>
          </v:shape>
        </w:pict>
      </w:r>
      <w:r w:rsidR="00D80D5B">
        <w:rPr>
          <w:rFonts w:ascii="方正粗倩简体" w:eastAsia="方正粗倩简体" w:hAnsi="仿宋_GB2312" w:cs="仿宋_GB2312" w:hint="eastAsia"/>
          <w:color w:val="000000" w:themeColor="text1"/>
          <w:sz w:val="28"/>
          <w:szCs w:val="28"/>
        </w:rPr>
        <w:t>02、表彰优秀共产党员</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39975" cy="1482090"/>
            <wp:effectExtent l="19050" t="0" r="3150" b="0"/>
            <wp:docPr id="25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 descr="IMG_260"/>
                    <pic:cNvPicPr>
                      <a:picLocks noChangeAspect="1"/>
                    </pic:cNvPicPr>
                  </pic:nvPicPr>
                  <pic:blipFill>
                    <a:blip r:embed="rId15" cstate="print"/>
                    <a:stretch>
                      <a:fillRect/>
                    </a:stretch>
                  </pic:blipFill>
                  <pic:spPr>
                    <a:xfrm>
                      <a:off x="0" y="0"/>
                      <a:ext cx="2340000" cy="1482229"/>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6月29日下午，我院在门诊大楼四楼会议室举行了“同心庆七一</w:t>
      </w:r>
      <w:r>
        <w:rPr>
          <w:rFonts w:ascii="仿宋_GB2312" w:eastAsia="仿宋_GB2312" w:hAnsi="仿宋" w:cs="仿宋" w:hint="eastAsia"/>
          <w:color w:val="000000" w:themeColor="text1"/>
          <w:sz w:val="24"/>
        </w:rPr>
        <w:t>·</w:t>
      </w:r>
      <w:r>
        <w:rPr>
          <w:rFonts w:ascii="仿宋_GB2312" w:eastAsia="仿宋_GB2312" w:hAnsi="仿宋_GB2312" w:cs="仿宋_GB2312" w:hint="eastAsia"/>
          <w:color w:val="000000" w:themeColor="text1"/>
          <w:sz w:val="24"/>
        </w:rPr>
        <w:t>喜迎二十大”表彰优秀党员活动。由院党委书记朱志杰传达县直工委《关于表彰县直机关优秀共产党员的决定》、院党委《关于表彰2021年度优秀共产党员的决定》文件精神，表彰一批优秀共产党员，激励全院党员振奋精神，更好地发挥先锋模范作用，促进医院各项工作开拓创新、再上新台阶。</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lastRenderedPageBreak/>
        <w:drawing>
          <wp:inline distT="0" distB="0" distL="114300" distR="114300">
            <wp:extent cx="2339975" cy="1564005"/>
            <wp:effectExtent l="19050" t="0" r="3150" b="0"/>
            <wp:docPr id="26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 descr="IMG_262"/>
                    <pic:cNvPicPr>
                      <a:picLocks noChangeAspect="1"/>
                    </pic:cNvPicPr>
                  </pic:nvPicPr>
                  <pic:blipFill>
                    <a:blip r:embed="rId16" cstate="print"/>
                    <a:stretch>
                      <a:fillRect/>
                    </a:stretch>
                  </pic:blipFill>
                  <pic:spPr>
                    <a:xfrm>
                      <a:off x="0" y="0"/>
                      <a:ext cx="2340000" cy="1564575"/>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为激励全体党员振奋精神，更好地发挥先锋模范作用，促进各项卫生健康工作开拓创新、再上新台阶，7月1日上午，</w:t>
      </w:r>
      <w:proofErr w:type="gramStart"/>
      <w:r>
        <w:rPr>
          <w:rFonts w:ascii="仿宋_GB2312" w:eastAsia="仿宋_GB2312" w:hAnsi="仿宋_GB2312" w:cs="仿宋_GB2312" w:hint="eastAsia"/>
          <w:color w:val="000000" w:themeColor="text1"/>
          <w:sz w:val="24"/>
        </w:rPr>
        <w:t>卫健委在</w:t>
      </w:r>
      <w:proofErr w:type="gramEnd"/>
      <w:r>
        <w:rPr>
          <w:rFonts w:ascii="仿宋_GB2312" w:eastAsia="仿宋_GB2312" w:hAnsi="仿宋_GB2312" w:cs="仿宋_GB2312" w:hint="eastAsia"/>
          <w:color w:val="000000" w:themeColor="text1"/>
          <w:sz w:val="24"/>
        </w:rPr>
        <w:t>五楼会议室召开庆祝建党101周年暨“七一”表彰大会。</w:t>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我院朱志杰、章辉军、程永明、胡丹、方晓天、程苗六位同志获得县直机关优秀共产党员称号，大会为他们现场颁发了荣誉证书。</w:t>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大家纷纷表示将以此次表彰为契机，积极进取，开拓创新，</w:t>
      </w:r>
      <w:proofErr w:type="gramStart"/>
      <w:r>
        <w:rPr>
          <w:rFonts w:ascii="仿宋_GB2312" w:eastAsia="仿宋_GB2312" w:hAnsi="仿宋_GB2312" w:cs="仿宋_GB2312" w:hint="eastAsia"/>
          <w:color w:val="000000" w:themeColor="text1"/>
          <w:sz w:val="24"/>
        </w:rPr>
        <w:t>践行</w:t>
      </w:r>
      <w:proofErr w:type="gramEnd"/>
      <w:r>
        <w:rPr>
          <w:rFonts w:ascii="仿宋_GB2312" w:eastAsia="仿宋_GB2312" w:hAnsi="仿宋_GB2312" w:cs="仿宋_GB2312" w:hint="eastAsia"/>
          <w:color w:val="000000" w:themeColor="text1"/>
          <w:sz w:val="24"/>
        </w:rPr>
        <w:t>初心使命，为建设“健康绩溪”，守护群众健康</w:t>
      </w:r>
      <w:proofErr w:type="gramStart"/>
      <w:r>
        <w:rPr>
          <w:rFonts w:ascii="仿宋_GB2312" w:eastAsia="仿宋_GB2312" w:hAnsi="仿宋_GB2312" w:cs="仿宋_GB2312" w:hint="eastAsia"/>
          <w:color w:val="000000" w:themeColor="text1"/>
          <w:sz w:val="24"/>
        </w:rPr>
        <w:t>作出</w:t>
      </w:r>
      <w:proofErr w:type="gramEnd"/>
      <w:r>
        <w:rPr>
          <w:rFonts w:ascii="仿宋_GB2312" w:eastAsia="仿宋_GB2312" w:hAnsi="仿宋_GB2312" w:cs="仿宋_GB2312" w:hint="eastAsia"/>
          <w:color w:val="000000" w:themeColor="text1"/>
          <w:sz w:val="24"/>
        </w:rPr>
        <w:t>最大贡献。</w:t>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spacing w:val="-14"/>
          <w:w w:val="90"/>
          <w:sz w:val="28"/>
          <w:szCs w:val="28"/>
        </w:rPr>
      </w:pPr>
      <w:r>
        <w:rPr>
          <w:rFonts w:ascii="方正粗倩简体" w:eastAsia="方正粗倩简体" w:hAnsi="仿宋_GB2312" w:cs="仿宋_GB2312"/>
          <w:color w:val="000000" w:themeColor="text1"/>
          <w:spacing w:val="-14"/>
          <w:sz w:val="28"/>
          <w:szCs w:val="28"/>
        </w:rPr>
        <w:pict>
          <v:shape id="_x0000_s1193" type="#_x0000_t98" style="position:absolute;left:0;text-align:left;margin-left:2.15pt;margin-top:4.4pt;width:199.2pt;height:42.5pt;z-index:251737088" filled="f">
            <v:shadow on="t" color="#868686" opacity=".5" offset="1pt,1pt" offset2="-10pt,14pt"/>
          </v:shape>
        </w:pict>
      </w:r>
      <w:r w:rsidR="00D80D5B">
        <w:rPr>
          <w:rFonts w:ascii="方正粗倩简体" w:eastAsia="方正粗倩简体" w:hAnsi="仿宋_GB2312" w:cs="仿宋_GB2312" w:hint="eastAsia"/>
          <w:color w:val="000000" w:themeColor="text1"/>
          <w:spacing w:val="-14"/>
          <w:sz w:val="28"/>
          <w:szCs w:val="28"/>
        </w:rPr>
        <w:t>03、</w:t>
      </w:r>
      <w:r w:rsidR="00D80D5B">
        <w:rPr>
          <w:rFonts w:ascii="方正粗倩简体" w:eastAsia="方正粗倩简体" w:hAnsi="仿宋_GB2312" w:cs="仿宋_GB2312" w:hint="eastAsia"/>
          <w:color w:val="000000" w:themeColor="text1"/>
          <w:spacing w:val="-6"/>
          <w:w w:val="80"/>
          <w:sz w:val="28"/>
          <w:szCs w:val="28"/>
        </w:rPr>
        <w:t>分享先进事迹、开展党史教育</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159635" cy="1619885"/>
            <wp:effectExtent l="19050" t="0" r="0" b="0"/>
            <wp:docPr id="26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9" descr="IMG_264"/>
                    <pic:cNvPicPr>
                      <a:picLocks noChangeAspect="1"/>
                    </pic:cNvPicPr>
                  </pic:nvPicPr>
                  <pic:blipFill>
                    <a:blip r:embed="rId17" cstate="print"/>
                    <a:stretch>
                      <a:fillRect/>
                    </a:stretch>
                  </pic:blipFill>
                  <pic:spPr>
                    <a:xfrm>
                      <a:off x="0" y="0"/>
                      <a:ext cx="2160000" cy="1620195"/>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6月29日下午，院党委组织全体</w:t>
      </w:r>
      <w:r>
        <w:rPr>
          <w:rFonts w:ascii="仿宋_GB2312" w:eastAsia="仿宋_GB2312" w:hAnsi="仿宋_GB2312" w:cs="仿宋_GB2312" w:hint="eastAsia"/>
          <w:color w:val="000000" w:themeColor="text1"/>
          <w:sz w:val="24"/>
        </w:rPr>
        <w:lastRenderedPageBreak/>
        <w:t>党员、入党积极分子观看学习了新时代优秀党员先进事迹，营造医院见贤思齐、争做先锋的良好氛围。</w:t>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会上还邀请了</w:t>
      </w:r>
      <w:proofErr w:type="gramStart"/>
      <w:r>
        <w:rPr>
          <w:rFonts w:ascii="仿宋_GB2312" w:eastAsia="仿宋_GB2312" w:hAnsi="仿宋_GB2312" w:cs="仿宋_GB2312" w:hint="eastAsia"/>
          <w:color w:val="000000" w:themeColor="text1"/>
          <w:sz w:val="24"/>
        </w:rPr>
        <w:t>县卫健委</w:t>
      </w:r>
      <w:proofErr w:type="gramEnd"/>
      <w:r>
        <w:rPr>
          <w:rFonts w:ascii="仿宋_GB2312" w:eastAsia="仿宋_GB2312" w:hAnsi="仿宋_GB2312" w:cs="仿宋_GB2312" w:hint="eastAsia"/>
          <w:color w:val="000000" w:themeColor="text1"/>
          <w:sz w:val="24"/>
        </w:rPr>
        <w:t>机关党委原纪委书记高平山为大家讲授《铭记党史，不忘初心牢记使命》专题党课。通过学习历史，展望未来，使全院党员更加紧密地团结在以习近平同志为核心的党中央周围，传承“与党同心、爱国为民、精诚合作、敬业奉献”的优良传统，立足自身优势，发挥示范引领作用，认真履职尽责，</w:t>
      </w:r>
      <w:proofErr w:type="gramStart"/>
      <w:r>
        <w:rPr>
          <w:rFonts w:ascii="仿宋_GB2312" w:eastAsia="仿宋_GB2312" w:hAnsi="仿宋_GB2312" w:cs="仿宋_GB2312" w:hint="eastAsia"/>
          <w:color w:val="000000" w:themeColor="text1"/>
          <w:sz w:val="24"/>
        </w:rPr>
        <w:t>践行</w:t>
      </w:r>
      <w:proofErr w:type="gramEnd"/>
      <w:r>
        <w:rPr>
          <w:rFonts w:ascii="仿宋_GB2312" w:eastAsia="仿宋_GB2312" w:hAnsi="仿宋_GB2312" w:cs="仿宋_GB2312" w:hint="eastAsia"/>
          <w:color w:val="000000" w:themeColor="text1"/>
          <w:sz w:val="24"/>
        </w:rPr>
        <w:t>使命，凝聚力量，为推动医院高质量发展做出新贡献，以优异的成绩迎接党的二十大胜利召开！</w:t>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spacing w:val="-6"/>
          <w:w w:val="80"/>
          <w:sz w:val="28"/>
          <w:szCs w:val="28"/>
        </w:rPr>
      </w:pPr>
      <w:r w:rsidRPr="00065D13">
        <w:rPr>
          <w:rFonts w:ascii="方正粗倩简体" w:eastAsia="方正粗倩简体" w:hAnsi="仿宋_GB2312" w:cs="仿宋_GB2312"/>
          <w:color w:val="000000" w:themeColor="text1"/>
          <w:spacing w:val="-14"/>
          <w:sz w:val="28"/>
          <w:szCs w:val="28"/>
        </w:rPr>
        <w:pict>
          <v:shape id="_x0000_s1194" type="#_x0000_t98" style="position:absolute;left:0;text-align:left;margin-left:2.8pt;margin-top:5.7pt;width:188.25pt;height:42.5pt;z-index:251738112" filled="f">
            <v:shadow on="t" color="#868686" opacity=".5" offset="1pt,1pt" offset2="-10pt,14pt"/>
          </v:shape>
        </w:pict>
      </w:r>
      <w:r w:rsidR="00D80D5B">
        <w:rPr>
          <w:rFonts w:ascii="方正粗倩简体" w:eastAsia="方正粗倩简体" w:hAnsi="仿宋_GB2312" w:cs="仿宋_GB2312" w:hint="eastAsia"/>
          <w:color w:val="000000" w:themeColor="text1"/>
          <w:spacing w:val="-14"/>
          <w:w w:val="90"/>
          <w:sz w:val="28"/>
          <w:szCs w:val="28"/>
        </w:rPr>
        <w:t>04、</w:t>
      </w:r>
      <w:r w:rsidR="00D80D5B">
        <w:rPr>
          <w:rFonts w:ascii="方正粗倩简体" w:eastAsia="方正粗倩简体" w:hAnsi="仿宋_GB2312" w:cs="仿宋_GB2312" w:hint="eastAsia"/>
          <w:color w:val="000000" w:themeColor="text1"/>
          <w:spacing w:val="-6"/>
          <w:w w:val="80"/>
          <w:sz w:val="28"/>
          <w:szCs w:val="28"/>
        </w:rPr>
        <w:t>“最美战</w:t>
      </w:r>
      <w:proofErr w:type="gramStart"/>
      <w:r w:rsidR="00D80D5B">
        <w:rPr>
          <w:rFonts w:ascii="方正粗倩简体" w:eastAsia="方正粗倩简体" w:hAnsi="仿宋_GB2312" w:cs="仿宋_GB2312" w:hint="eastAsia"/>
          <w:color w:val="000000" w:themeColor="text1"/>
          <w:spacing w:val="-6"/>
          <w:w w:val="80"/>
          <w:sz w:val="28"/>
          <w:szCs w:val="28"/>
        </w:rPr>
        <w:t>疫</w:t>
      </w:r>
      <w:proofErr w:type="gramEnd"/>
      <w:r w:rsidR="00D80D5B">
        <w:rPr>
          <w:rFonts w:ascii="方正粗倩简体" w:eastAsia="方正粗倩简体" w:hAnsi="仿宋_GB2312" w:cs="仿宋_GB2312" w:hint="eastAsia"/>
          <w:color w:val="000000" w:themeColor="text1"/>
          <w:spacing w:val="-6"/>
          <w:w w:val="80"/>
          <w:sz w:val="28"/>
          <w:szCs w:val="28"/>
        </w:rPr>
        <w:t>者”学习宣讲活动</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39975" cy="1577975"/>
            <wp:effectExtent l="19050" t="0" r="3150" b="0"/>
            <wp:docPr id="26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1" descr="IMG_266"/>
                    <pic:cNvPicPr>
                      <a:picLocks noChangeAspect="1"/>
                    </pic:cNvPicPr>
                  </pic:nvPicPr>
                  <pic:blipFill>
                    <a:blip r:embed="rId18" cstate="print"/>
                    <a:stretch>
                      <a:fillRect/>
                    </a:stretch>
                  </pic:blipFill>
                  <pic:spPr>
                    <a:xfrm>
                      <a:off x="0" y="0"/>
                      <a:ext cx="2340000" cy="1578299"/>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7月1日上午，</w:t>
      </w:r>
      <w:proofErr w:type="gramStart"/>
      <w:r>
        <w:rPr>
          <w:rFonts w:ascii="仿宋_GB2312" w:eastAsia="仿宋_GB2312" w:hAnsi="仿宋_GB2312" w:cs="仿宋_GB2312" w:hint="eastAsia"/>
          <w:color w:val="000000" w:themeColor="text1"/>
          <w:sz w:val="24"/>
        </w:rPr>
        <w:t>卫健委开展</w:t>
      </w:r>
      <w:proofErr w:type="gramEnd"/>
      <w:r>
        <w:rPr>
          <w:rFonts w:ascii="仿宋_GB2312" w:eastAsia="仿宋_GB2312" w:hAnsi="仿宋_GB2312" w:cs="仿宋_GB2312" w:hint="eastAsia"/>
          <w:color w:val="000000" w:themeColor="text1"/>
          <w:sz w:val="24"/>
        </w:rPr>
        <w:t>“最美战</w:t>
      </w:r>
      <w:proofErr w:type="gramStart"/>
      <w:r>
        <w:rPr>
          <w:rFonts w:ascii="仿宋_GB2312" w:eastAsia="仿宋_GB2312" w:hAnsi="仿宋_GB2312" w:cs="仿宋_GB2312" w:hint="eastAsia"/>
          <w:color w:val="000000" w:themeColor="text1"/>
          <w:sz w:val="24"/>
        </w:rPr>
        <w:t>疫</w:t>
      </w:r>
      <w:proofErr w:type="gramEnd"/>
      <w:r>
        <w:rPr>
          <w:rFonts w:ascii="仿宋_GB2312" w:eastAsia="仿宋_GB2312" w:hAnsi="仿宋_GB2312" w:cs="仿宋_GB2312" w:hint="eastAsia"/>
          <w:color w:val="000000" w:themeColor="text1"/>
          <w:sz w:val="24"/>
        </w:rPr>
        <w:t>者”学习宣讲活动，安徽省优秀共产党员、我院儿科党支部书记王净以“人民至上、逆行无悔”为主题进行宣讲，总结和回顾了在党的号召下，自己几次奋战在抗</w:t>
      </w:r>
      <w:proofErr w:type="gramStart"/>
      <w:r>
        <w:rPr>
          <w:rFonts w:ascii="仿宋_GB2312" w:eastAsia="仿宋_GB2312" w:hAnsi="仿宋_GB2312" w:cs="仿宋_GB2312" w:hint="eastAsia"/>
          <w:color w:val="000000" w:themeColor="text1"/>
          <w:sz w:val="24"/>
        </w:rPr>
        <w:t>疫</w:t>
      </w:r>
      <w:proofErr w:type="gramEnd"/>
      <w:r>
        <w:rPr>
          <w:rFonts w:ascii="仿宋_GB2312" w:eastAsia="仿宋_GB2312" w:hAnsi="仿宋_GB2312" w:cs="仿宋_GB2312" w:hint="eastAsia"/>
          <w:color w:val="000000" w:themeColor="text1"/>
          <w:sz w:val="24"/>
        </w:rPr>
        <w:t>一线的心路历</w:t>
      </w:r>
      <w:r>
        <w:rPr>
          <w:rFonts w:ascii="仿宋_GB2312" w:eastAsia="仿宋_GB2312" w:hAnsi="仿宋_GB2312" w:cs="仿宋_GB2312" w:hint="eastAsia"/>
          <w:color w:val="000000" w:themeColor="text1"/>
          <w:sz w:val="24"/>
        </w:rPr>
        <w:lastRenderedPageBreak/>
        <w:t>程，再现了面对疫情逆行出征的生动战“疫”画面，展示了县医院医护人员自强不息的精神风貌和无私无畏的青春风采。</w:t>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sz w:val="28"/>
          <w:szCs w:val="28"/>
        </w:rPr>
      </w:pPr>
      <w:r w:rsidRPr="00065D13">
        <w:rPr>
          <w:rFonts w:ascii="方正粗倩简体" w:eastAsia="方正粗倩简体" w:hAnsi="仿宋_GB2312" w:cs="仿宋_GB2312"/>
          <w:color w:val="000000" w:themeColor="text1"/>
          <w:spacing w:val="-14"/>
          <w:sz w:val="28"/>
          <w:szCs w:val="28"/>
        </w:rPr>
        <w:pict>
          <v:shape id="_x0000_s1195" type="#_x0000_t98" style="position:absolute;left:0;text-align:left;margin-left:1.1pt;margin-top:4.55pt;width:189pt;height:42.5pt;z-index:251739136" filled="f">
            <v:shadow on="t" color="#868686" opacity=".5" offset="1pt,1pt" offset2="-10pt,14pt"/>
          </v:shape>
        </w:pict>
      </w:r>
      <w:r w:rsidR="00D80D5B">
        <w:rPr>
          <w:rFonts w:ascii="方正粗倩简体" w:eastAsia="方正粗倩简体" w:hAnsi="仿宋_GB2312" w:cs="仿宋_GB2312" w:hint="eastAsia"/>
          <w:color w:val="000000" w:themeColor="text1"/>
          <w:sz w:val="28"/>
          <w:szCs w:val="28"/>
        </w:rPr>
        <w:t>05、七一慰问困难党员</w:t>
      </w:r>
    </w:p>
    <w:p w:rsidR="003F50C7" w:rsidRDefault="00D80D5B">
      <w:pPr>
        <w:snapToGrid w:val="0"/>
        <w:spacing w:line="400" w:lineRule="atLeast"/>
        <w:jc w:val="left"/>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62200" cy="1756410"/>
            <wp:effectExtent l="0" t="0" r="0" b="15240"/>
            <wp:docPr id="1" name="图片 1" descr="16581293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8129313000"/>
                    <pic:cNvPicPr>
                      <a:picLocks noChangeAspect="1"/>
                    </pic:cNvPicPr>
                  </pic:nvPicPr>
                  <pic:blipFill>
                    <a:blip r:embed="rId19" cstate="print"/>
                    <a:stretch>
                      <a:fillRect/>
                    </a:stretch>
                  </pic:blipFill>
                  <pic:spPr>
                    <a:xfrm>
                      <a:off x="0" y="0"/>
                      <a:ext cx="2362200" cy="1756410"/>
                    </a:xfrm>
                    <a:prstGeom prst="rect">
                      <a:avLst/>
                    </a:prstGeom>
                  </pic:spPr>
                </pic:pic>
              </a:graphicData>
            </a:graphic>
          </wp:inline>
        </w:drawing>
      </w:r>
      <w:r>
        <w:rPr>
          <w:rFonts w:ascii="仿宋_GB2312" w:eastAsia="仿宋_GB2312" w:hAnsi="仿宋_GB2312" w:cs="仿宋_GB2312" w:hint="eastAsia"/>
          <w:color w:val="000000" w:themeColor="text1"/>
          <w:sz w:val="24"/>
        </w:rPr>
        <w:t xml:space="preserve">　</w:t>
      </w:r>
    </w:p>
    <w:p w:rsidR="003F50C7" w:rsidRPr="00842E5C" w:rsidRDefault="00D80D5B">
      <w:pPr>
        <w:snapToGrid w:val="0"/>
        <w:spacing w:line="400" w:lineRule="atLeast"/>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　</w:t>
      </w:r>
      <w:r w:rsidRPr="00842E5C">
        <w:rPr>
          <w:rFonts w:ascii="仿宋_GB2312" w:eastAsia="仿宋_GB2312" w:hAnsi="仿宋_GB2312" w:cs="仿宋_GB2312" w:hint="eastAsia"/>
          <w:color w:val="000000" w:themeColor="text1"/>
          <w:sz w:val="24"/>
        </w:rPr>
        <w:t xml:space="preserve">　七一来临，院党委书记朱志杰、党委委员章辉军一行分别走访慰问了我院退休困难党员周俊丽、吴承俊，为他们送去节日的问候，带去党组织</w:t>
      </w:r>
      <w:r w:rsidRPr="00842E5C">
        <w:rPr>
          <w:rFonts w:ascii="仿宋_GB2312" w:eastAsia="仿宋_GB2312" w:hAnsi="仿宋_GB2312" w:cs="仿宋_GB2312" w:hint="eastAsia"/>
          <w:snapToGrid w:val="0"/>
          <w:color w:val="000000" w:themeColor="text1"/>
          <w:spacing w:val="-11"/>
          <w:kern w:val="0"/>
          <w:sz w:val="24"/>
        </w:rPr>
        <w:t>的关怀和温暖，并送上慰问金和慰问品。</w:t>
      </w:r>
    </w:p>
    <w:p w:rsidR="003F50C7" w:rsidRDefault="00D80D5B">
      <w:pPr>
        <w:snapToGrid w:val="0"/>
        <w:spacing w:line="400" w:lineRule="atLeast"/>
        <w:jc w:val="left"/>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39975" cy="1756410"/>
            <wp:effectExtent l="19050" t="0" r="3150" b="0"/>
            <wp:docPr id="26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3" descr="IMG_268"/>
                    <pic:cNvPicPr>
                      <a:picLocks noChangeAspect="1"/>
                    </pic:cNvPicPr>
                  </pic:nvPicPr>
                  <pic:blipFill>
                    <a:blip r:embed="rId20" cstate="print"/>
                    <a:stretch>
                      <a:fillRect/>
                    </a:stretch>
                  </pic:blipFill>
                  <pic:spPr>
                    <a:xfrm>
                      <a:off x="0" y="0"/>
                      <a:ext cx="2340000" cy="1756716"/>
                    </a:xfrm>
                    <a:prstGeom prst="rect">
                      <a:avLst/>
                    </a:prstGeom>
                    <a:noFill/>
                    <a:ln w="9525">
                      <a:noFill/>
                    </a:ln>
                  </pic:spPr>
                </pic:pic>
              </a:graphicData>
            </a:graphic>
          </wp:inline>
        </w:drawing>
      </w:r>
    </w:p>
    <w:p w:rsidR="003F50C7" w:rsidRPr="00842E5C" w:rsidRDefault="00D80D5B">
      <w:pPr>
        <w:snapToGrid w:val="0"/>
        <w:spacing w:line="400" w:lineRule="atLeast"/>
        <w:ind w:firstLineChars="200" w:firstLine="480"/>
        <w:rPr>
          <w:rFonts w:ascii="仿宋_GB2312" w:eastAsia="仿宋_GB2312" w:hAnsi="仿宋_GB2312" w:cs="仿宋_GB2312"/>
          <w:color w:val="000000" w:themeColor="text1"/>
          <w:sz w:val="24"/>
        </w:rPr>
      </w:pPr>
      <w:r w:rsidRPr="00842E5C">
        <w:rPr>
          <w:rFonts w:ascii="仿宋_GB2312" w:eastAsia="仿宋_GB2312" w:hAnsi="仿宋_GB2312" w:cs="仿宋_GB2312" w:hint="eastAsia"/>
          <w:color w:val="000000" w:themeColor="text1"/>
          <w:sz w:val="24"/>
        </w:rPr>
        <w:t>慰问组仔细询问了周俊丽和吴承俊的身体和生活状况，鼓励他们要保重身体，保持良好心态乐观生活，感谢他们为党的事业和医院的发展所</w:t>
      </w:r>
      <w:proofErr w:type="gramStart"/>
      <w:r w:rsidRPr="00842E5C">
        <w:rPr>
          <w:rFonts w:ascii="仿宋_GB2312" w:eastAsia="仿宋_GB2312" w:hAnsi="仿宋_GB2312" w:cs="仿宋_GB2312" w:hint="eastAsia"/>
          <w:color w:val="000000" w:themeColor="text1"/>
          <w:sz w:val="24"/>
        </w:rPr>
        <w:t>作出</w:t>
      </w:r>
      <w:proofErr w:type="gramEnd"/>
      <w:r w:rsidRPr="00842E5C">
        <w:rPr>
          <w:rFonts w:ascii="仿宋_GB2312" w:eastAsia="仿宋_GB2312" w:hAnsi="仿宋_GB2312" w:cs="仿宋_GB2312" w:hint="eastAsia"/>
          <w:color w:val="000000" w:themeColor="text1"/>
          <w:sz w:val="24"/>
        </w:rPr>
        <w:t>的贡献。</w:t>
      </w:r>
    </w:p>
    <w:p w:rsidR="003F50C7" w:rsidRDefault="00D80D5B">
      <w:pPr>
        <w:snapToGrid w:val="0"/>
        <w:spacing w:line="40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lastRenderedPageBreak/>
        <w:t>医院的发展壮大凝聚着每一位老党员的心血和汗水，要时刻把老党员和生活困难党员的冷暖放在心上。通过走访慰问活动，进一步体现了医院心系困难党员的初衷，强化了医院党组织的凝聚力，增强了党员群众对党组织的信任感和归属感。</w:t>
      </w:r>
    </w:p>
    <w:p w:rsidR="003F50C7" w:rsidRDefault="00065D13" w:rsidP="00E325E8">
      <w:pPr>
        <w:snapToGrid w:val="0"/>
        <w:spacing w:beforeLines="100" w:afterLines="100" w:line="400" w:lineRule="atLeast"/>
        <w:jc w:val="center"/>
        <w:rPr>
          <w:rFonts w:ascii="方正粗倩简体" w:eastAsia="方正粗倩简体" w:hAnsi="仿宋_GB2312" w:cs="仿宋_GB2312"/>
          <w:color w:val="000000" w:themeColor="text1"/>
          <w:w w:val="90"/>
          <w:sz w:val="28"/>
          <w:szCs w:val="28"/>
        </w:rPr>
      </w:pPr>
      <w:r w:rsidRPr="00065D13">
        <w:rPr>
          <w:rFonts w:ascii="方正粗倩简体" w:eastAsia="方正粗倩简体" w:hAnsi="仿宋_GB2312" w:cs="仿宋_GB2312"/>
          <w:color w:val="000000" w:themeColor="text1"/>
          <w:spacing w:val="-14"/>
          <w:sz w:val="28"/>
          <w:szCs w:val="28"/>
        </w:rPr>
        <w:pict>
          <v:shape id="_x0000_s1196" type="#_x0000_t98" style="position:absolute;left:0;text-align:left;margin-left:3.25pt;margin-top:3.15pt;width:189pt;height:42.5pt;z-index:251740160" filled="f">
            <v:shadow on="t" color="#868686" opacity=".5" offset="1pt,1pt" offset2="-10pt,14pt"/>
          </v:shape>
        </w:pict>
      </w:r>
      <w:r w:rsidR="00D80D5B">
        <w:rPr>
          <w:rFonts w:ascii="方正粗倩简体" w:eastAsia="方正粗倩简体" w:hAnsi="仿宋_GB2312" w:cs="仿宋_GB2312" w:hint="eastAsia"/>
          <w:color w:val="000000" w:themeColor="text1"/>
          <w:w w:val="90"/>
          <w:sz w:val="28"/>
          <w:szCs w:val="28"/>
        </w:rPr>
        <w:t xml:space="preserve">06、情牵环卫工 </w:t>
      </w:r>
      <w:proofErr w:type="gramStart"/>
      <w:r w:rsidR="00D80D5B">
        <w:rPr>
          <w:rFonts w:ascii="方正粗倩简体" w:eastAsia="方正粗倩简体" w:hAnsi="仿宋_GB2312" w:cs="仿宋_GB2312" w:hint="eastAsia"/>
          <w:color w:val="000000" w:themeColor="text1"/>
          <w:w w:val="90"/>
          <w:sz w:val="28"/>
          <w:szCs w:val="28"/>
        </w:rPr>
        <w:t>义诊送</w:t>
      </w:r>
      <w:proofErr w:type="gramEnd"/>
      <w:r w:rsidR="00D80D5B">
        <w:rPr>
          <w:rFonts w:ascii="方正粗倩简体" w:eastAsia="方正粗倩简体" w:hAnsi="仿宋_GB2312" w:cs="仿宋_GB2312" w:hint="eastAsia"/>
          <w:color w:val="000000" w:themeColor="text1"/>
          <w:w w:val="90"/>
          <w:sz w:val="28"/>
          <w:szCs w:val="28"/>
        </w:rPr>
        <w:t>健康</w:t>
      </w: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39975" cy="1557020"/>
            <wp:effectExtent l="19050" t="0" r="3150" b="0"/>
            <wp:docPr id="27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5" descr="IMG_270"/>
                    <pic:cNvPicPr>
                      <a:picLocks noChangeAspect="1"/>
                    </pic:cNvPicPr>
                  </pic:nvPicPr>
                  <pic:blipFill>
                    <a:blip r:embed="rId21" cstate="print"/>
                    <a:stretch>
                      <a:fillRect/>
                    </a:stretch>
                  </pic:blipFill>
                  <pic:spPr>
                    <a:xfrm>
                      <a:off x="0" y="0"/>
                      <a:ext cx="2340000" cy="1557026"/>
                    </a:xfrm>
                    <a:prstGeom prst="rect">
                      <a:avLst/>
                    </a:prstGeom>
                    <a:noFill/>
                    <a:ln w="9525">
                      <a:noFill/>
                    </a:ln>
                  </pic:spPr>
                </pic:pic>
              </a:graphicData>
            </a:graphic>
          </wp:inline>
        </w:drawing>
      </w:r>
    </w:p>
    <w:p w:rsidR="003F50C7" w:rsidRDefault="003F50C7">
      <w:pPr>
        <w:snapToGrid w:val="0"/>
        <w:spacing w:line="400" w:lineRule="atLeast"/>
        <w:jc w:val="center"/>
        <w:rPr>
          <w:rFonts w:ascii="仿宋_GB2312" w:eastAsia="仿宋_GB2312" w:hAnsi="仿宋_GB2312" w:cs="仿宋_GB2312"/>
          <w:color w:val="000000" w:themeColor="text1"/>
          <w:sz w:val="24"/>
        </w:rPr>
      </w:pPr>
    </w:p>
    <w:p w:rsidR="003F50C7" w:rsidRDefault="00D80D5B">
      <w:pPr>
        <w:snapToGrid w:val="0"/>
        <w:spacing w:line="400" w:lineRule="atLeast"/>
        <w:jc w:val="center"/>
        <w:rPr>
          <w:rFonts w:ascii="仿宋_GB2312" w:eastAsia="仿宋_GB2312" w:hAnsi="仿宋_GB2312" w:cs="仿宋_GB2312"/>
          <w:color w:val="000000" w:themeColor="text1"/>
          <w:sz w:val="24"/>
        </w:rPr>
      </w:pPr>
      <w:r>
        <w:rPr>
          <w:rFonts w:ascii="仿宋_GB2312" w:eastAsia="仿宋_GB2312" w:hAnsi="仿宋_GB2312" w:cs="仿宋_GB2312" w:hint="eastAsia"/>
          <w:noProof/>
          <w:color w:val="000000" w:themeColor="text1"/>
          <w:sz w:val="24"/>
        </w:rPr>
        <w:drawing>
          <wp:inline distT="0" distB="0" distL="114300" distR="114300">
            <wp:extent cx="2340610" cy="1536700"/>
            <wp:effectExtent l="19050" t="0" r="2540" b="0"/>
            <wp:docPr id="27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6" descr="IMG_271"/>
                    <pic:cNvPicPr>
                      <a:picLocks noChangeAspect="1"/>
                    </pic:cNvPicPr>
                  </pic:nvPicPr>
                  <pic:blipFill>
                    <a:blip r:embed="rId22" cstate="print"/>
                    <a:stretch>
                      <a:fillRect/>
                    </a:stretch>
                  </pic:blipFill>
                  <pic:spPr>
                    <a:xfrm>
                      <a:off x="0" y="0"/>
                      <a:ext cx="2340000" cy="1536300"/>
                    </a:xfrm>
                    <a:prstGeom prst="rect">
                      <a:avLst/>
                    </a:prstGeom>
                    <a:noFill/>
                    <a:ln w="9525">
                      <a:noFill/>
                    </a:ln>
                  </pic:spPr>
                </pic:pic>
              </a:graphicData>
            </a:graphic>
          </wp:inline>
        </w:drawing>
      </w:r>
    </w:p>
    <w:p w:rsidR="003F50C7" w:rsidRDefault="00D80D5B">
      <w:pPr>
        <w:snapToGrid w:val="0"/>
        <w:spacing w:line="3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6月30下午，院党委组织部分党员、团员组成义诊服务队，在党委委员、内科主任陈海松的带领下来到绩溪县</w:t>
      </w:r>
      <w:proofErr w:type="gramStart"/>
      <w:r>
        <w:rPr>
          <w:rFonts w:ascii="仿宋_GB2312" w:eastAsia="仿宋_GB2312" w:hAnsi="仿宋_GB2312" w:cs="仿宋_GB2312" w:hint="eastAsia"/>
          <w:color w:val="000000" w:themeColor="text1"/>
          <w:sz w:val="24"/>
        </w:rPr>
        <w:t>金绩环境</w:t>
      </w:r>
      <w:proofErr w:type="gramEnd"/>
      <w:r>
        <w:rPr>
          <w:rFonts w:ascii="仿宋_GB2312" w:eastAsia="仿宋_GB2312" w:hAnsi="仿宋_GB2312" w:cs="仿宋_GB2312" w:hint="eastAsia"/>
          <w:color w:val="000000" w:themeColor="text1"/>
          <w:sz w:val="24"/>
        </w:rPr>
        <w:t>服务有限公司开展志愿服务活动，为创建文明城市的环境美容师们进行健康宣教及义诊咨询活动。</w:t>
      </w:r>
    </w:p>
    <w:p w:rsidR="003F50C7" w:rsidRDefault="00D80D5B">
      <w:pPr>
        <w:snapToGrid w:val="0"/>
        <w:spacing w:line="3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在活动现场，医护人员认真细致</w:t>
      </w:r>
      <w:r>
        <w:rPr>
          <w:rFonts w:ascii="仿宋_GB2312" w:eastAsia="仿宋_GB2312" w:hAnsi="仿宋_GB2312" w:cs="仿宋_GB2312" w:hint="eastAsia"/>
          <w:color w:val="000000" w:themeColor="text1"/>
          <w:sz w:val="24"/>
        </w:rPr>
        <w:lastRenderedPageBreak/>
        <w:t>地为环卫工人进行健康体检，为他们量血压、测血糖、做心电图等常规检查。作为“环境美容师”的环卫工人，由于工作早出晚归、风雨无阻，加之普遍年纪较大，很多环卫工人患有高血压、颈椎腰腿等关节疾病。医生们详细询问环卫工人身体情况，对提出的问题一一进行耐心解答，对生活习惯给予了专业的指导和建议，讲解饮食、用药等健康知识，树立健康的生活理念。</w:t>
      </w:r>
    </w:p>
    <w:p w:rsidR="003F50C7" w:rsidRDefault="00D80D5B">
      <w:pPr>
        <w:snapToGrid w:val="0"/>
        <w:spacing w:line="3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此次义诊是医院“同心庆七一</w:t>
      </w:r>
      <w:r>
        <w:rPr>
          <w:rFonts w:ascii="仿宋_GB2312" w:eastAsia="仿宋_GB2312" w:hAnsi="仿宋" w:cs="仿宋" w:hint="eastAsia"/>
          <w:color w:val="000000" w:themeColor="text1"/>
          <w:sz w:val="24"/>
        </w:rPr>
        <w:t>·</w:t>
      </w:r>
      <w:r>
        <w:rPr>
          <w:rFonts w:ascii="仿宋_GB2312" w:eastAsia="仿宋_GB2312" w:hAnsi="仿宋_GB2312" w:cs="仿宋_GB2312" w:hint="eastAsia"/>
          <w:color w:val="000000" w:themeColor="text1"/>
          <w:sz w:val="24"/>
        </w:rPr>
        <w:t>喜迎二十大”系列活动之一，通过此次活动的开展，进一步丰富了党建活动的内容、创新活动形式、拓宽活动渠道。下一步，院党委将继续发挥医院实际和特色优势，全面提升医院管理和服务水平，以更加昂扬的斗志和饱满的热情迎接党的二十大胜利召开。</w:t>
      </w:r>
    </w:p>
    <w:p w:rsidR="003F50C7" w:rsidRDefault="00D80D5B">
      <w:pPr>
        <w:snapToGrid w:val="0"/>
        <w:spacing w:line="380" w:lineRule="atLeast"/>
        <w:jc w:val="righ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☆文/图  沈朝晖、王兰馨☆</w:t>
      </w:r>
    </w:p>
    <w:p w:rsidR="003F50C7" w:rsidRDefault="003F50C7">
      <w:pPr>
        <w:snapToGrid w:val="0"/>
        <w:spacing w:line="480" w:lineRule="atLeast"/>
        <w:jc w:val="left"/>
        <w:rPr>
          <w:rFonts w:ascii="仿宋_GB2312" w:eastAsia="仿宋_GB2312" w:hAnsi="微软雅黑" w:cs="微软雅黑"/>
          <w:color w:val="000000" w:themeColor="text1"/>
          <w:sz w:val="24"/>
        </w:rPr>
      </w:pPr>
    </w:p>
    <w:p w:rsidR="003F50C7" w:rsidRDefault="00D80D5B" w:rsidP="00E325E8">
      <w:pPr>
        <w:pStyle w:val="a8"/>
        <w:widowControl/>
        <w:snapToGrid w:val="0"/>
        <w:spacing w:beforeAutospacing="0" w:afterLines="100" w:afterAutospacing="0" w:line="480" w:lineRule="atLeast"/>
        <w:jc w:val="center"/>
        <w:rPr>
          <w:rFonts w:ascii="方正小标宋简体" w:eastAsia="方正小标宋简体" w:hAnsi="微软雅黑" w:cs="微软雅黑"/>
          <w:color w:val="000000" w:themeColor="text1"/>
          <w:spacing w:val="-8"/>
          <w:w w:val="90"/>
          <w:sz w:val="40"/>
          <w:szCs w:val="40"/>
        </w:rPr>
      </w:pPr>
      <w:r>
        <w:rPr>
          <w:rFonts w:ascii="方正小标宋简体" w:eastAsia="方正小标宋简体" w:hAnsi="微软雅黑" w:cs="微软雅黑" w:hint="eastAsia"/>
          <w:color w:val="000000" w:themeColor="text1"/>
          <w:spacing w:val="-8"/>
          <w:w w:val="90"/>
          <w:sz w:val="40"/>
          <w:szCs w:val="40"/>
        </w:rPr>
        <w:t>院纪委组织督查EPC建设项目工地疫情防控工作</w:t>
      </w:r>
    </w:p>
    <w:p w:rsidR="003F50C7" w:rsidRDefault="00D80D5B">
      <w:pPr>
        <w:pStyle w:val="a8"/>
        <w:snapToGrid w:val="0"/>
        <w:spacing w:beforeAutospacing="0" w:afterAutospacing="0" w:line="480" w:lineRule="atLeast"/>
        <w:rPr>
          <w:rFonts w:ascii="仿宋_GB2312" w:eastAsia="仿宋_GB2312" w:hAnsi="微软雅黑" w:cs="微软雅黑"/>
          <w:color w:val="000000" w:themeColor="text1"/>
        </w:rPr>
      </w:pPr>
      <w:r>
        <w:rPr>
          <w:rFonts w:ascii="仿宋_GB2312" w:eastAsia="仿宋_GB2312" w:hAnsi="微软雅黑" w:cs="微软雅黑" w:hint="eastAsia"/>
          <w:noProof/>
          <w:color w:val="000000" w:themeColor="text1"/>
        </w:rPr>
        <w:drawing>
          <wp:inline distT="0" distB="0" distL="114300" distR="114300">
            <wp:extent cx="2395855" cy="1574800"/>
            <wp:effectExtent l="19050" t="0" r="4445" b="0"/>
            <wp:docPr id="27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 descr="IMG_256"/>
                    <pic:cNvPicPr>
                      <a:picLocks noChangeAspect="1"/>
                    </pic:cNvPicPr>
                  </pic:nvPicPr>
                  <pic:blipFill>
                    <a:blip r:embed="rId23" cstate="print"/>
                    <a:stretch>
                      <a:fillRect/>
                    </a:stretch>
                  </pic:blipFill>
                  <pic:spPr>
                    <a:xfrm>
                      <a:off x="0" y="0"/>
                      <a:ext cx="2404616" cy="1580559"/>
                    </a:xfrm>
                    <a:prstGeom prst="rect">
                      <a:avLst/>
                    </a:prstGeom>
                    <a:noFill/>
                    <a:ln w="9525">
                      <a:noFill/>
                    </a:ln>
                  </pic:spPr>
                </pic:pic>
              </a:graphicData>
            </a:graphic>
          </wp:inline>
        </w:drawing>
      </w:r>
    </w:p>
    <w:p w:rsidR="003F50C7" w:rsidRDefault="00D80D5B">
      <w:pPr>
        <w:pStyle w:val="a8"/>
        <w:snapToGrid w:val="0"/>
        <w:spacing w:beforeAutospacing="0" w:afterAutospacing="0" w:line="480" w:lineRule="atLeast"/>
        <w:ind w:firstLine="420"/>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lastRenderedPageBreak/>
        <w:t>5月13日上午，院党委副书记、纪委书记刘学文带领纪委委员姚家盛、</w:t>
      </w:r>
      <w:proofErr w:type="gramStart"/>
      <w:r>
        <w:rPr>
          <w:rFonts w:ascii="仿宋_GB2312" w:eastAsia="仿宋_GB2312" w:hAnsi="微软雅黑" w:cs="微软雅黑" w:hint="eastAsia"/>
          <w:color w:val="000000" w:themeColor="text1"/>
        </w:rPr>
        <w:t>院感办</w:t>
      </w:r>
      <w:proofErr w:type="gramEnd"/>
      <w:r>
        <w:rPr>
          <w:rFonts w:ascii="仿宋_GB2312" w:eastAsia="仿宋_GB2312" w:hAnsi="微软雅黑" w:cs="微软雅黑" w:hint="eastAsia"/>
          <w:color w:val="000000" w:themeColor="text1"/>
        </w:rPr>
        <w:t>主任毛希荣、项目办唐</w:t>
      </w:r>
      <w:proofErr w:type="gramStart"/>
      <w:r>
        <w:rPr>
          <w:rFonts w:ascii="仿宋_GB2312" w:eastAsia="仿宋_GB2312" w:hAnsi="微软雅黑" w:cs="微软雅黑" w:hint="eastAsia"/>
          <w:color w:val="000000" w:themeColor="text1"/>
        </w:rPr>
        <w:t>伟一行</w:t>
      </w:r>
      <w:proofErr w:type="gramEnd"/>
      <w:r>
        <w:rPr>
          <w:rFonts w:ascii="仿宋_GB2312" w:eastAsia="仿宋_GB2312" w:hAnsi="微软雅黑" w:cs="微软雅黑" w:hint="eastAsia"/>
          <w:color w:val="000000" w:themeColor="text1"/>
        </w:rPr>
        <w:t>到我院EPC项目工地开展疫情防控措施落实情况专项督查。</w:t>
      </w:r>
    </w:p>
    <w:p w:rsidR="003F50C7" w:rsidRDefault="00D80D5B">
      <w:pPr>
        <w:pStyle w:val="a8"/>
        <w:snapToGrid w:val="0"/>
        <w:spacing w:beforeAutospacing="0" w:afterAutospacing="0" w:line="480" w:lineRule="atLeast"/>
        <w:jc w:val="center"/>
        <w:rPr>
          <w:rFonts w:ascii="仿宋_GB2312" w:eastAsia="仿宋_GB2312" w:hAnsi="微软雅黑" w:cs="微软雅黑"/>
          <w:color w:val="000000" w:themeColor="text1"/>
        </w:rPr>
      </w:pPr>
      <w:r>
        <w:rPr>
          <w:rFonts w:ascii="仿宋_GB2312" w:eastAsia="仿宋_GB2312" w:hAnsi="微软雅黑" w:cs="微软雅黑" w:hint="eastAsia"/>
          <w:noProof/>
          <w:color w:val="000000" w:themeColor="text1"/>
        </w:rPr>
        <w:drawing>
          <wp:inline distT="0" distB="0" distL="114300" distR="114300">
            <wp:extent cx="2339975" cy="1564005"/>
            <wp:effectExtent l="19050" t="0" r="3150" b="0"/>
            <wp:docPr id="27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 descr="IMG_257"/>
                    <pic:cNvPicPr>
                      <a:picLocks noChangeAspect="1"/>
                    </pic:cNvPicPr>
                  </pic:nvPicPr>
                  <pic:blipFill>
                    <a:blip r:embed="rId24" cstate="print"/>
                    <a:stretch>
                      <a:fillRect/>
                    </a:stretch>
                  </pic:blipFill>
                  <pic:spPr>
                    <a:xfrm>
                      <a:off x="0" y="0"/>
                      <a:ext cx="2340000" cy="1564575"/>
                    </a:xfrm>
                    <a:prstGeom prst="rect">
                      <a:avLst/>
                    </a:prstGeom>
                    <a:noFill/>
                    <a:ln w="9525">
                      <a:noFill/>
                    </a:ln>
                  </pic:spPr>
                </pic:pic>
              </a:graphicData>
            </a:graphic>
          </wp:inline>
        </w:drawing>
      </w:r>
    </w:p>
    <w:p w:rsidR="003F50C7" w:rsidRDefault="00D80D5B">
      <w:pPr>
        <w:pStyle w:val="a8"/>
        <w:snapToGrid w:val="0"/>
        <w:spacing w:beforeAutospacing="0" w:afterAutospacing="0" w:line="480" w:lineRule="atLeast"/>
        <w:ind w:firstLine="420"/>
        <w:rPr>
          <w:rFonts w:ascii="仿宋_GB2312" w:eastAsia="仿宋_GB2312" w:hAnsi="微软雅黑" w:cs="微软雅黑"/>
          <w:color w:val="000000" w:themeColor="text1"/>
          <w:spacing w:val="8"/>
        </w:rPr>
      </w:pPr>
      <w:r>
        <w:rPr>
          <w:rFonts w:ascii="仿宋_GB2312" w:eastAsia="仿宋_GB2312" w:hAnsi="微软雅黑" w:cs="微软雅黑" w:hint="eastAsia"/>
          <w:color w:val="000000" w:themeColor="text1"/>
        </w:rPr>
        <w:t>此次督查结合绩溪</w:t>
      </w:r>
      <w:proofErr w:type="gramStart"/>
      <w:r>
        <w:rPr>
          <w:rFonts w:ascii="仿宋_GB2312" w:eastAsia="仿宋_GB2312" w:hAnsi="微软雅黑" w:cs="微软雅黑" w:hint="eastAsia"/>
          <w:color w:val="000000" w:themeColor="text1"/>
        </w:rPr>
        <w:t>县当前</w:t>
      </w:r>
      <w:proofErr w:type="gramEnd"/>
      <w:r>
        <w:rPr>
          <w:rFonts w:ascii="仿宋_GB2312" w:eastAsia="仿宋_GB2312" w:hAnsi="微软雅黑" w:cs="微软雅黑" w:hint="eastAsia"/>
          <w:color w:val="000000" w:themeColor="text1"/>
        </w:rPr>
        <w:t>疫情防控要求，对施工单位及监理单位就项目工地疫情防控工作开展情况进行了督查。督查组认真查看了项目部前期疫情防控相关资料、出入</w:t>
      </w:r>
      <w:proofErr w:type="gramStart"/>
      <w:r>
        <w:rPr>
          <w:rFonts w:ascii="仿宋_GB2312" w:eastAsia="仿宋_GB2312" w:hAnsi="微软雅黑" w:cs="微软雅黑" w:hint="eastAsia"/>
          <w:color w:val="000000" w:themeColor="text1"/>
        </w:rPr>
        <w:t>人员扫码登记</w:t>
      </w:r>
      <w:proofErr w:type="gramEnd"/>
      <w:r>
        <w:rPr>
          <w:rFonts w:ascii="仿宋_GB2312" w:eastAsia="仿宋_GB2312" w:hAnsi="微软雅黑" w:cs="微软雅黑" w:hint="eastAsia"/>
          <w:color w:val="000000" w:themeColor="text1"/>
        </w:rPr>
        <w:t>、人脸识别及核酸检测执行情况。针对当前疫情防控形势，要求项目部严格执行建筑行业主管单位及县疫情防控指挥部规定，严格落实近期黄山市特别是徽州</w:t>
      </w:r>
      <w:proofErr w:type="gramStart"/>
      <w:r>
        <w:rPr>
          <w:rFonts w:ascii="仿宋_GB2312" w:eastAsia="仿宋_GB2312" w:hAnsi="微软雅黑" w:cs="微软雅黑" w:hint="eastAsia"/>
          <w:color w:val="000000" w:themeColor="text1"/>
        </w:rPr>
        <w:t>区来绩工作人员</w:t>
      </w:r>
      <w:proofErr w:type="gramEnd"/>
      <w:r>
        <w:rPr>
          <w:rFonts w:ascii="仿宋_GB2312" w:eastAsia="仿宋_GB2312" w:hAnsi="微软雅黑" w:cs="微软雅黑" w:hint="eastAsia"/>
          <w:color w:val="000000" w:themeColor="text1"/>
        </w:rPr>
        <w:t>防控要求。施工单位和监理单位纷纷表示，将进一步加强对工作人员特别是班组流动人员的管理，严格落实各项防控措施，</w:t>
      </w:r>
      <w:proofErr w:type="gramStart"/>
      <w:r>
        <w:rPr>
          <w:rFonts w:ascii="仿宋_GB2312" w:eastAsia="仿宋_GB2312" w:hAnsi="微软雅黑" w:cs="微软雅黑" w:hint="eastAsia"/>
          <w:color w:val="000000" w:themeColor="text1"/>
        </w:rPr>
        <w:t>统筹抓好</w:t>
      </w:r>
      <w:proofErr w:type="gramEnd"/>
      <w:r>
        <w:rPr>
          <w:rFonts w:ascii="仿宋_GB2312" w:eastAsia="仿宋_GB2312" w:hAnsi="微软雅黑" w:cs="微软雅黑" w:hint="eastAsia"/>
          <w:color w:val="000000" w:themeColor="text1"/>
        </w:rPr>
        <w:t xml:space="preserve">当前疫情防控和项目建设工作。      </w:t>
      </w:r>
      <w:r>
        <w:rPr>
          <w:rFonts w:ascii="仿宋_GB2312" w:eastAsia="仿宋_GB2312" w:hAnsi="微软雅黑" w:cs="微软雅黑" w:hint="eastAsia"/>
          <w:color w:val="000000" w:themeColor="text1"/>
          <w:spacing w:val="8"/>
          <w:shd w:val="clear" w:color="auto" w:fill="FFFFFF"/>
        </w:rPr>
        <w:t>☆文/图　唐伟☆</w:t>
      </w:r>
    </w:p>
    <w:p w:rsidR="003F50C7" w:rsidRDefault="00D80D5B">
      <w:pPr>
        <w:widowControl/>
        <w:snapToGrid w:val="0"/>
        <w:spacing w:line="480" w:lineRule="atLeast"/>
        <w:jc w:val="center"/>
        <w:rPr>
          <w:rFonts w:ascii="方正粗倩简体" w:eastAsia="方正粗倩简体" w:hAnsi="微软雅黑" w:cs="微软雅黑"/>
          <w:color w:val="000000" w:themeColor="text1"/>
          <w:spacing w:val="-10"/>
          <w:kern w:val="0"/>
          <w:sz w:val="36"/>
          <w:szCs w:val="36"/>
        </w:rPr>
      </w:pPr>
      <w:r>
        <w:rPr>
          <w:rFonts w:ascii="方正粗倩简体" w:eastAsia="方正粗倩简体" w:hAnsi="微软雅黑" w:cs="微软雅黑" w:hint="eastAsia"/>
          <w:noProof/>
          <w:color w:val="000000" w:themeColor="text1"/>
          <w:spacing w:val="-10"/>
          <w:kern w:val="0"/>
          <w:sz w:val="36"/>
          <w:szCs w:val="36"/>
        </w:rPr>
        <w:lastRenderedPageBreak/>
        <w:drawing>
          <wp:anchor distT="0" distB="0" distL="114300" distR="114300" simplePos="0" relativeHeight="251714560" behindDoc="1" locked="0" layoutInCell="1" allowOverlap="1">
            <wp:simplePos x="0" y="0"/>
            <wp:positionH relativeFrom="column">
              <wp:posOffset>-93980</wp:posOffset>
            </wp:positionH>
            <wp:positionV relativeFrom="paragraph">
              <wp:posOffset>-155575</wp:posOffset>
            </wp:positionV>
            <wp:extent cx="2792095" cy="927100"/>
            <wp:effectExtent l="19050" t="0" r="8255" b="0"/>
            <wp:wrapNone/>
            <wp:docPr id="7" name="图片 6" descr="127f217d0c0af8ef6c93cb7aebb28f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27f217d0c0af8ef6c93cb7aebb28fc9.jpeg"/>
                    <pic:cNvPicPr>
                      <a:picLocks noChangeAspect="1"/>
                    </pic:cNvPicPr>
                  </pic:nvPicPr>
                  <pic:blipFill>
                    <a:blip r:embed="rId25" cstate="print"/>
                    <a:srcRect l="23129" t="65423" r="21271" b="24563"/>
                    <a:stretch>
                      <a:fillRect/>
                    </a:stretch>
                  </pic:blipFill>
                  <pic:spPr>
                    <a:xfrm>
                      <a:off x="0" y="0"/>
                      <a:ext cx="2792095" cy="927100"/>
                    </a:xfrm>
                    <a:prstGeom prst="rect">
                      <a:avLst/>
                    </a:prstGeom>
                  </pic:spPr>
                </pic:pic>
              </a:graphicData>
            </a:graphic>
          </wp:anchor>
        </w:drawing>
      </w:r>
      <w:r>
        <w:rPr>
          <w:rFonts w:ascii="方正粗倩简体" w:eastAsia="方正粗倩简体" w:hAnsi="微软雅黑" w:cs="微软雅黑" w:hint="eastAsia"/>
          <w:color w:val="000000" w:themeColor="text1"/>
          <w:spacing w:val="-10"/>
          <w:kern w:val="0"/>
          <w:sz w:val="36"/>
          <w:szCs w:val="36"/>
        </w:rPr>
        <w:t>守纪律、讲规矩，</w:t>
      </w:r>
    </w:p>
    <w:p w:rsidR="003F50C7" w:rsidRDefault="00D80D5B">
      <w:pPr>
        <w:widowControl/>
        <w:snapToGrid w:val="0"/>
        <w:spacing w:line="480" w:lineRule="atLeast"/>
        <w:jc w:val="center"/>
        <w:rPr>
          <w:rFonts w:ascii="方正粗倩简体" w:eastAsia="方正粗倩简体" w:hAnsi="微软雅黑" w:cs="微软雅黑"/>
          <w:color w:val="000000" w:themeColor="text1"/>
          <w:spacing w:val="-10"/>
          <w:kern w:val="0"/>
          <w:sz w:val="36"/>
          <w:szCs w:val="36"/>
        </w:rPr>
      </w:pPr>
      <w:r>
        <w:rPr>
          <w:rFonts w:ascii="方正粗倩简体" w:eastAsia="方正粗倩简体" w:hAnsi="微软雅黑" w:cs="微软雅黑" w:hint="eastAsia"/>
          <w:color w:val="000000" w:themeColor="text1"/>
          <w:spacing w:val="-10"/>
          <w:kern w:val="0"/>
          <w:sz w:val="36"/>
          <w:szCs w:val="36"/>
        </w:rPr>
        <w:t>做新时代合格健康卫士</w:t>
      </w:r>
    </w:p>
    <w:p w:rsidR="003F50C7" w:rsidRDefault="00D80D5B">
      <w:pPr>
        <w:widowControl/>
        <w:snapToGrid w:val="0"/>
        <w:spacing w:line="480" w:lineRule="atLeast"/>
        <w:jc w:val="left"/>
        <w:rPr>
          <w:rFonts w:ascii="仿宋_GB2312" w:eastAsia="仿宋_GB2312" w:hAnsi="微软雅黑" w:cs="微软雅黑"/>
          <w:b/>
          <w:color w:val="000000" w:themeColor="text1"/>
          <w:kern w:val="0"/>
          <w:sz w:val="24"/>
        </w:rPr>
      </w:pPr>
      <w:r>
        <w:rPr>
          <w:rFonts w:ascii="仿宋_GB2312" w:eastAsia="仿宋_GB2312" w:hAnsi="微软雅黑" w:cs="微软雅黑" w:hint="eastAsia"/>
          <w:b/>
          <w:color w:val="000000" w:themeColor="text1"/>
          <w:kern w:val="0"/>
          <w:sz w:val="24"/>
        </w:rPr>
        <w:t>——我院开展纪律作风教育专题培训</w:t>
      </w:r>
    </w:p>
    <w:p w:rsidR="003F50C7" w:rsidRDefault="003F50C7">
      <w:pPr>
        <w:pStyle w:val="a8"/>
        <w:widowControl/>
        <w:shd w:val="clear" w:color="auto" w:fill="FFFFFF"/>
        <w:snapToGrid w:val="0"/>
        <w:spacing w:beforeAutospacing="0" w:afterAutospacing="0" w:line="480" w:lineRule="atLeast"/>
        <w:jc w:val="both"/>
        <w:rPr>
          <w:rFonts w:ascii="仿宋_GB2312" w:eastAsia="仿宋_GB2312" w:hAnsi="Microsoft YaHei UI" w:cs="Microsoft YaHei UI"/>
          <w:color w:val="000000" w:themeColor="text1"/>
          <w:spacing w:val="30"/>
          <w:shd w:val="clear" w:color="auto" w:fill="FFFFFF"/>
        </w:rPr>
      </w:pPr>
    </w:p>
    <w:p w:rsidR="003F50C7" w:rsidRDefault="00D80D5B">
      <w:pPr>
        <w:pStyle w:val="a8"/>
        <w:widowControl/>
        <w:shd w:val="clear" w:color="auto" w:fill="FFFFFF"/>
        <w:snapToGrid w:val="0"/>
        <w:spacing w:beforeAutospacing="0" w:afterAutospacing="0" w:line="480" w:lineRule="atLeast"/>
        <w:jc w:val="both"/>
        <w:rPr>
          <w:rFonts w:ascii="仿宋_GB2312" w:eastAsia="仿宋_GB2312" w:hAnsi="微软雅黑" w:cs="微软雅黑"/>
          <w:color w:val="000000" w:themeColor="text1"/>
          <w:spacing w:val="30"/>
        </w:rPr>
      </w:pPr>
      <w:r>
        <w:rPr>
          <w:rFonts w:ascii="仿宋_GB2312" w:eastAsia="仿宋_GB2312" w:hAnsi="微软雅黑" w:cs="微软雅黑" w:hint="eastAsia"/>
          <w:noProof/>
          <w:color w:val="000000" w:themeColor="text1"/>
          <w:spacing w:val="30"/>
          <w:shd w:val="clear" w:color="auto" w:fill="FFFFFF"/>
        </w:rPr>
        <w:drawing>
          <wp:inline distT="0" distB="0" distL="114300" distR="114300">
            <wp:extent cx="2435860" cy="1371600"/>
            <wp:effectExtent l="19050" t="0" r="2092" b="0"/>
            <wp:docPr id="27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 descr="IMG_256"/>
                    <pic:cNvPicPr>
                      <a:picLocks noChangeAspect="1"/>
                    </pic:cNvPicPr>
                  </pic:nvPicPr>
                  <pic:blipFill>
                    <a:blip r:embed="rId26" cstate="print"/>
                    <a:stretch>
                      <a:fillRect/>
                    </a:stretch>
                  </pic:blipFill>
                  <pic:spPr>
                    <a:xfrm>
                      <a:off x="0" y="0"/>
                      <a:ext cx="2446265" cy="1377206"/>
                    </a:xfrm>
                    <a:prstGeom prst="rect">
                      <a:avLst/>
                    </a:prstGeom>
                    <a:noFill/>
                    <a:ln w="9525">
                      <a:noFill/>
                    </a:ln>
                  </pic:spPr>
                </pic:pic>
              </a:graphicData>
            </a:graphic>
          </wp:inline>
        </w:drawing>
      </w:r>
    </w:p>
    <w:p w:rsidR="003F50C7" w:rsidRDefault="00D80D5B">
      <w:pPr>
        <w:widowControl/>
        <w:snapToGrid w:val="0"/>
        <w:spacing w:line="420" w:lineRule="atLeast"/>
        <w:ind w:firstLineChars="200" w:firstLine="480"/>
        <w:rPr>
          <w:rFonts w:ascii="仿宋_GB2312" w:eastAsia="仿宋_GB2312" w:hAnsi="微软雅黑" w:cs="微软雅黑"/>
          <w:color w:val="000000" w:themeColor="text1"/>
          <w:spacing w:val="30"/>
        </w:rPr>
      </w:pPr>
      <w:r>
        <w:rPr>
          <w:rFonts w:ascii="仿宋_GB2312" w:eastAsia="仿宋_GB2312" w:hAnsi="微软雅黑" w:cs="微软雅黑" w:hint="eastAsia"/>
          <w:color w:val="000000" w:themeColor="text1"/>
          <w:kern w:val="0"/>
          <w:sz w:val="24"/>
        </w:rPr>
        <w:t>为深入推进全面从严治党，强化医院党员、干部职工廉洁意识和规矩意识，</w:t>
      </w:r>
      <w:r>
        <w:rPr>
          <w:rFonts w:ascii="仿宋_GB2312" w:eastAsia="仿宋_GB2312" w:hAnsi="微软雅黑" w:cs="微软雅黑" w:hint="eastAsia"/>
          <w:color w:val="000000" w:themeColor="text1"/>
          <w:spacing w:val="30"/>
          <w:kern w:val="0"/>
          <w:sz w:val="24"/>
        </w:rPr>
        <w:t>进一步加强医院党风廉政建设</w:t>
      </w:r>
      <w:r>
        <w:rPr>
          <w:rFonts w:ascii="仿宋_GB2312" w:eastAsia="仿宋_GB2312" w:hAnsi="微软雅黑" w:cs="微软雅黑" w:hint="eastAsia"/>
          <w:color w:val="000000" w:themeColor="text1"/>
          <w:kern w:val="0"/>
          <w:sz w:val="24"/>
        </w:rPr>
        <w:t>，5月17日下午，我院</w:t>
      </w:r>
      <w:r>
        <w:rPr>
          <w:rFonts w:ascii="仿宋_GB2312" w:eastAsia="仿宋_GB2312" w:hAnsi="微软雅黑" w:cs="微软雅黑" w:hint="eastAsia"/>
          <w:color w:val="000000" w:themeColor="text1"/>
          <w:spacing w:val="30"/>
          <w:kern w:val="0"/>
          <w:sz w:val="24"/>
        </w:rPr>
        <w:t>邀请</w:t>
      </w:r>
      <w:proofErr w:type="gramStart"/>
      <w:r>
        <w:rPr>
          <w:rFonts w:ascii="仿宋_GB2312" w:eastAsia="仿宋_GB2312" w:hAnsi="微软雅黑" w:cs="微软雅黑" w:hint="eastAsia"/>
          <w:color w:val="000000" w:themeColor="text1"/>
          <w:spacing w:val="30"/>
          <w:kern w:val="0"/>
          <w:sz w:val="24"/>
        </w:rPr>
        <w:t>县卫健委</w:t>
      </w:r>
      <w:proofErr w:type="gramEnd"/>
      <w:r>
        <w:rPr>
          <w:rFonts w:ascii="仿宋_GB2312" w:eastAsia="仿宋_GB2312" w:hAnsi="微软雅黑" w:cs="微软雅黑" w:hint="eastAsia"/>
          <w:color w:val="000000" w:themeColor="text1"/>
          <w:spacing w:val="30"/>
          <w:kern w:val="0"/>
          <w:sz w:val="24"/>
        </w:rPr>
        <w:t>机关党委原纪委书记高平山</w:t>
      </w:r>
      <w:r>
        <w:rPr>
          <w:rFonts w:ascii="仿宋_GB2312" w:eastAsia="仿宋_GB2312" w:hAnsi="微软雅黑" w:cs="微软雅黑" w:hint="eastAsia"/>
          <w:color w:val="000000" w:themeColor="text1"/>
          <w:kern w:val="0"/>
          <w:sz w:val="24"/>
        </w:rPr>
        <w:t>为大家讲授“守纪律、讲规矩、做新时代合格健康卫士”专题党课。院党政班子成员、各党支部支委及全体中层干部参加培训，会议由党委书记朱志杰主持。</w:t>
      </w:r>
    </w:p>
    <w:p w:rsidR="003F50C7" w:rsidRDefault="00D80D5B">
      <w:pPr>
        <w:widowControl/>
        <w:snapToGrid w:val="0"/>
        <w:spacing w:line="420" w:lineRule="atLeast"/>
        <w:ind w:firstLineChars="200" w:firstLine="480"/>
        <w:rPr>
          <w:rFonts w:ascii="仿宋_GB2312" w:eastAsia="仿宋_GB2312" w:hAnsi="微软雅黑" w:cs="微软雅黑"/>
          <w:color w:val="000000" w:themeColor="text1"/>
          <w:kern w:val="0"/>
          <w:sz w:val="24"/>
        </w:rPr>
      </w:pPr>
      <w:r>
        <w:rPr>
          <w:rFonts w:ascii="仿宋_GB2312" w:eastAsia="仿宋_GB2312" w:hAnsi="微软雅黑" w:cs="微软雅黑" w:hint="eastAsia"/>
          <w:color w:val="000000" w:themeColor="text1"/>
          <w:kern w:val="0"/>
          <w:sz w:val="24"/>
        </w:rPr>
        <w:t>高平</w:t>
      </w:r>
      <w:proofErr w:type="gramStart"/>
      <w:r>
        <w:rPr>
          <w:rFonts w:ascii="仿宋_GB2312" w:eastAsia="仿宋_GB2312" w:hAnsi="微软雅黑" w:cs="微软雅黑" w:hint="eastAsia"/>
          <w:color w:val="000000" w:themeColor="text1"/>
          <w:kern w:val="0"/>
          <w:sz w:val="24"/>
        </w:rPr>
        <w:t>山主要</w:t>
      </w:r>
      <w:proofErr w:type="gramEnd"/>
      <w:r>
        <w:rPr>
          <w:rFonts w:ascii="仿宋_GB2312" w:eastAsia="仿宋_GB2312" w:hAnsi="微软雅黑" w:cs="微软雅黑" w:hint="eastAsia"/>
          <w:color w:val="000000" w:themeColor="text1"/>
          <w:kern w:val="0"/>
          <w:sz w:val="24"/>
        </w:rPr>
        <w:t>从纪律和规矩两方面进行解读，阐述了纪律是决定执行力、保证战斗力、激发自驱力的核心，并就</w:t>
      </w:r>
      <w:proofErr w:type="gramStart"/>
      <w:r>
        <w:rPr>
          <w:rFonts w:ascii="仿宋_GB2312" w:eastAsia="仿宋_GB2312" w:hAnsi="微软雅黑" w:cs="微软雅黑" w:hint="eastAsia"/>
          <w:color w:val="000000" w:themeColor="text1"/>
          <w:kern w:val="0"/>
          <w:sz w:val="24"/>
        </w:rPr>
        <w:t>守纪律讲规矩</w:t>
      </w:r>
      <w:proofErr w:type="gramEnd"/>
      <w:r>
        <w:rPr>
          <w:rFonts w:ascii="仿宋_GB2312" w:eastAsia="仿宋_GB2312" w:hAnsi="微软雅黑" w:cs="微软雅黑" w:hint="eastAsia"/>
          <w:color w:val="000000" w:themeColor="text1"/>
          <w:kern w:val="0"/>
          <w:sz w:val="24"/>
        </w:rPr>
        <w:t>提出了五大要点：一是守纪律、讲规矩，在任何时候都把纪律挺在前面，是我们党加强党的建设的重要经验；二是面对新形势新任务，真正做到“把纪律挺在前面”更具有重要性和紧迫性；三是准确把握</w:t>
      </w:r>
      <w:r>
        <w:rPr>
          <w:rFonts w:ascii="仿宋_GB2312" w:eastAsia="仿宋_GB2312" w:hAnsi="微软雅黑" w:cs="微软雅黑" w:hint="eastAsia"/>
          <w:color w:val="000000" w:themeColor="text1"/>
          <w:kern w:val="0"/>
          <w:sz w:val="24"/>
        </w:rPr>
        <w:lastRenderedPageBreak/>
        <w:t>党的纪律规矩的科学内涵和精神实质，增强“把纪律挺在前面”的自觉性和坚定性；四是要在思想上和行动上坚决维护党章的权威性和严肃性；五是要做好表率，成为政治上的明白人。本次党课内容丰富，通过典型案例做警示，令人深思，发人深省，让大家受到了一次深刻的纪律作风教育。</w:t>
      </w:r>
    </w:p>
    <w:p w:rsidR="003F50C7" w:rsidRDefault="00D80D5B">
      <w:pPr>
        <w:snapToGrid w:val="0"/>
        <w:spacing w:line="42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高平山指出大家要自觉把守纪律讲规矩的要求落实到日常工作中，把心思凝聚在干事创业上，把精力集中在新常态下医疗卫生的发展上，把力量投入到确保各项工作扎实有序推进中，继续保持优良的医风医德，带头遵守医院的各项规章制度，努力工作、勤奋学习，不断提升自己的能力和水平，以自己的实际行动，为医院的健康发展做出应有贡献。</w:t>
      </w:r>
    </w:p>
    <w:p w:rsidR="003F50C7" w:rsidRDefault="00D80D5B">
      <w:pPr>
        <w:snapToGrid w:val="0"/>
        <w:spacing w:line="42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最后朱书记提出三点要求：一是要不断提高守纪律、讲规矩的自觉性，党员干部和中层干部都要率先垂范；二是会后大家一定要把会议精神传达贯彻下去，落实到位，做到人人守纪律、处处讲规矩；三是要紧紧围绕医院中心工作，把守纪律、讲规矩融入到各项工作中去，为医院高质量发展做出贡献。</w:t>
      </w:r>
    </w:p>
    <w:p w:rsidR="003F50C7" w:rsidRDefault="00D80D5B">
      <w:pPr>
        <w:pStyle w:val="a8"/>
        <w:widowControl/>
        <w:shd w:val="clear" w:color="auto" w:fill="FFFFFF"/>
        <w:snapToGrid w:val="0"/>
        <w:spacing w:beforeAutospacing="0" w:afterAutospacing="0" w:line="420" w:lineRule="atLeast"/>
        <w:jc w:val="right"/>
        <w:rPr>
          <w:rFonts w:ascii="仿宋_GB2312" w:eastAsia="仿宋_GB2312" w:hAnsi="微软雅黑" w:cs="微软雅黑"/>
          <w:color w:val="000000" w:themeColor="text1"/>
          <w:spacing w:val="8"/>
        </w:rPr>
      </w:pPr>
      <w:r>
        <w:rPr>
          <w:rFonts w:ascii="仿宋_GB2312" w:eastAsia="仿宋_GB2312" w:hAnsi="微软雅黑" w:cs="微软雅黑" w:hint="eastAsia"/>
          <w:color w:val="000000" w:themeColor="text1"/>
          <w:spacing w:val="8"/>
          <w:shd w:val="clear" w:color="auto" w:fill="FFFFFF"/>
        </w:rPr>
        <w:t>☆文/图  沈朝晖　王兰馨☆</w:t>
      </w:r>
    </w:p>
    <w:p w:rsidR="003F50C7" w:rsidRDefault="00D80D5B">
      <w:pPr>
        <w:snapToGrid w:val="0"/>
        <w:spacing w:line="460" w:lineRule="atLeast"/>
        <w:rPr>
          <w:rFonts w:ascii="仿宋_GB2312" w:eastAsia="仿宋_GB2312"/>
          <w:color w:val="000000" w:themeColor="text1"/>
          <w:sz w:val="24"/>
        </w:rPr>
      </w:pPr>
      <w:r>
        <w:rPr>
          <w:rFonts w:ascii="仿宋_GB2312" w:eastAsia="仿宋_GB2312"/>
          <w:noProof/>
          <w:color w:val="000000" w:themeColor="text1"/>
          <w:sz w:val="24"/>
        </w:rPr>
        <w:lastRenderedPageBreak/>
        <w:drawing>
          <wp:anchor distT="0" distB="0" distL="114300" distR="114300" simplePos="0" relativeHeight="251742208" behindDoc="0" locked="0" layoutInCell="1" allowOverlap="1">
            <wp:simplePos x="0" y="0"/>
            <wp:positionH relativeFrom="column">
              <wp:posOffset>-97790</wp:posOffset>
            </wp:positionH>
            <wp:positionV relativeFrom="paragraph">
              <wp:posOffset>-33020</wp:posOffset>
            </wp:positionV>
            <wp:extent cx="2642870" cy="1227455"/>
            <wp:effectExtent l="19050" t="0" r="5080" b="0"/>
            <wp:wrapNone/>
            <wp:docPr id="85" name="图片 1" descr="277a236cb43f75fba0acd30355b94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277a236cb43f75fba0acd30355b94842.jpeg"/>
                    <pic:cNvPicPr>
                      <a:picLocks noChangeAspect="1"/>
                    </pic:cNvPicPr>
                  </pic:nvPicPr>
                  <pic:blipFill>
                    <a:blip r:embed="rId27" cstate="print">
                      <a:clrChange>
                        <a:clrFrom>
                          <a:srgbClr val="F6F6F6"/>
                        </a:clrFrom>
                        <a:clrTo>
                          <a:srgbClr val="F6F6F6">
                            <a:alpha val="0"/>
                          </a:srgbClr>
                        </a:clrTo>
                      </a:clrChange>
                    </a:blip>
                    <a:srcRect t="27273" b="28671"/>
                    <a:stretch>
                      <a:fillRect/>
                    </a:stretch>
                  </pic:blipFill>
                  <pic:spPr>
                    <a:xfrm>
                      <a:off x="0" y="0"/>
                      <a:ext cx="2642870" cy="1227455"/>
                    </a:xfrm>
                    <a:prstGeom prst="rect">
                      <a:avLst/>
                    </a:prstGeom>
                  </pic:spPr>
                </pic:pic>
              </a:graphicData>
            </a:graphic>
          </wp:anchor>
        </w:drawing>
      </w:r>
    </w:p>
    <w:p w:rsidR="003F50C7" w:rsidRDefault="00D80D5B">
      <w:pPr>
        <w:pStyle w:val="a8"/>
        <w:widowControl/>
        <w:snapToGrid w:val="0"/>
        <w:spacing w:beforeAutospacing="0" w:afterAutospacing="0" w:line="460" w:lineRule="atLeast"/>
        <w:jc w:val="center"/>
        <w:rPr>
          <w:rFonts w:ascii="仿宋_GB2312" w:eastAsia="仿宋_GB2312" w:hAnsi="微软雅黑" w:cs="微软雅黑"/>
          <w:b/>
          <w:bCs/>
          <w:color w:val="000000" w:themeColor="text1"/>
          <w:sz w:val="44"/>
          <w:szCs w:val="44"/>
        </w:rPr>
      </w:pPr>
      <w:r>
        <w:rPr>
          <w:rFonts w:ascii="仿宋_GB2312" w:eastAsia="仿宋_GB2312" w:hAnsi="微软雅黑" w:cs="微软雅黑" w:hint="eastAsia"/>
          <w:b/>
          <w:bCs/>
          <w:color w:val="000000" w:themeColor="text1"/>
          <w:sz w:val="44"/>
          <w:szCs w:val="44"/>
        </w:rPr>
        <w:t>我院举办《民法典》专题宣讲报告会</w:t>
      </w:r>
    </w:p>
    <w:p w:rsidR="003F50C7" w:rsidRDefault="003F50C7">
      <w:pPr>
        <w:pStyle w:val="a8"/>
        <w:widowControl/>
        <w:snapToGrid w:val="0"/>
        <w:spacing w:beforeAutospacing="0" w:afterAutospacing="0" w:line="460" w:lineRule="atLeast"/>
        <w:rPr>
          <w:rFonts w:ascii="仿宋_GB2312" w:eastAsia="仿宋_GB2312"/>
          <w:color w:val="000000" w:themeColor="text1"/>
        </w:rPr>
      </w:pPr>
    </w:p>
    <w:p w:rsidR="003F50C7" w:rsidRDefault="00D80D5B">
      <w:pPr>
        <w:snapToGrid w:val="0"/>
        <w:spacing w:line="41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为进一步学习贯彻习近平法治思想，传播民法典知识，弘扬民法典精神，提高我院工作人员准确理解和应用《民法典》，营造全民尊法、学法、守法、用法的浓厚氛围，6月15日下午，我院组织开展《民法典》专题宣讲报告会。此次报告会邀请了</w:t>
      </w:r>
      <w:proofErr w:type="gramStart"/>
      <w:r>
        <w:rPr>
          <w:rFonts w:ascii="仿宋_GB2312" w:eastAsia="仿宋_GB2312" w:hAnsi="微软雅黑" w:cs="微软雅黑" w:hint="eastAsia"/>
          <w:color w:val="000000" w:themeColor="text1"/>
          <w:sz w:val="24"/>
        </w:rPr>
        <w:t>县卫健委</w:t>
      </w:r>
      <w:proofErr w:type="gramEnd"/>
      <w:r>
        <w:rPr>
          <w:rFonts w:ascii="仿宋_GB2312" w:eastAsia="仿宋_GB2312" w:hAnsi="微软雅黑" w:cs="微软雅黑" w:hint="eastAsia"/>
          <w:color w:val="000000" w:themeColor="text1"/>
          <w:sz w:val="24"/>
        </w:rPr>
        <w:t>机关党委原纪委书记高平</w:t>
      </w:r>
      <w:proofErr w:type="gramStart"/>
      <w:r>
        <w:rPr>
          <w:rFonts w:ascii="仿宋_GB2312" w:eastAsia="仿宋_GB2312" w:hAnsi="微软雅黑" w:cs="微软雅黑" w:hint="eastAsia"/>
          <w:color w:val="000000" w:themeColor="text1"/>
          <w:sz w:val="24"/>
        </w:rPr>
        <w:t>山同志</w:t>
      </w:r>
      <w:proofErr w:type="gramEnd"/>
      <w:r>
        <w:rPr>
          <w:rFonts w:ascii="仿宋_GB2312" w:eastAsia="仿宋_GB2312" w:hAnsi="微软雅黑" w:cs="微软雅黑" w:hint="eastAsia"/>
          <w:color w:val="000000" w:themeColor="text1"/>
          <w:sz w:val="24"/>
        </w:rPr>
        <w:t>作《民法典》专题宣讲，院党政班子成员、各党支部班子成员及全体中层干部参加报告会，报告会由党委书记朱志杰主持。</w:t>
      </w:r>
    </w:p>
    <w:p w:rsidR="003F50C7" w:rsidRDefault="00D80D5B">
      <w:pPr>
        <w:snapToGrid w:val="0"/>
        <w:spacing w:line="41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drawing>
          <wp:inline distT="0" distB="0" distL="114300" distR="114300">
            <wp:extent cx="2355850" cy="1646555"/>
            <wp:effectExtent l="19050" t="0" r="6350" b="0"/>
            <wp:docPr id="27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 descr="IMG_257"/>
                    <pic:cNvPicPr>
                      <a:picLocks noChangeAspect="1"/>
                    </pic:cNvPicPr>
                  </pic:nvPicPr>
                  <pic:blipFill>
                    <a:blip r:embed="rId28" cstate="print"/>
                    <a:stretch>
                      <a:fillRect/>
                    </a:stretch>
                  </pic:blipFill>
                  <pic:spPr>
                    <a:xfrm>
                      <a:off x="0" y="0"/>
                      <a:ext cx="2363894" cy="1652634"/>
                    </a:xfrm>
                    <a:prstGeom prst="rect">
                      <a:avLst/>
                    </a:prstGeom>
                    <a:noFill/>
                    <a:ln w="9525">
                      <a:noFill/>
                    </a:ln>
                  </pic:spPr>
                </pic:pic>
              </a:graphicData>
            </a:graphic>
          </wp:inline>
        </w:drawing>
      </w:r>
    </w:p>
    <w:p w:rsidR="003F50C7" w:rsidRDefault="00D80D5B">
      <w:pPr>
        <w:snapToGrid w:val="0"/>
        <w:spacing w:line="41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在报告会上，高平山围绕民法典这一主题，从民法典的诞生、主要内容、特点及民法典颁布的意义四个方面给大家作了详细解读，会上，高平山结合部分典型案例重点解读了民法典和医疗机构及医务人员直接相关的</w:t>
      </w:r>
      <w:r>
        <w:rPr>
          <w:rFonts w:ascii="仿宋_GB2312" w:eastAsia="仿宋_GB2312" w:hAnsi="微软雅黑" w:cs="微软雅黑" w:hint="eastAsia"/>
          <w:color w:val="000000" w:themeColor="text1"/>
          <w:sz w:val="24"/>
        </w:rPr>
        <w:lastRenderedPageBreak/>
        <w:t>法律条文。</w:t>
      </w:r>
    </w:p>
    <w:p w:rsidR="003F50C7" w:rsidRDefault="00D80D5B">
      <w:pPr>
        <w:snapToGrid w:val="0"/>
        <w:spacing w:line="41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院党委书记朱志</w:t>
      </w:r>
      <w:proofErr w:type="gramStart"/>
      <w:r>
        <w:rPr>
          <w:rFonts w:ascii="仿宋_GB2312" w:eastAsia="仿宋_GB2312" w:hAnsi="微软雅黑" w:cs="微软雅黑" w:hint="eastAsia"/>
          <w:color w:val="000000" w:themeColor="text1"/>
          <w:sz w:val="24"/>
        </w:rPr>
        <w:t>杰要求</w:t>
      </w:r>
      <w:proofErr w:type="gramEnd"/>
      <w:r>
        <w:rPr>
          <w:rFonts w:ascii="仿宋_GB2312" w:eastAsia="仿宋_GB2312" w:hAnsi="微软雅黑" w:cs="微软雅黑" w:hint="eastAsia"/>
          <w:color w:val="000000" w:themeColor="text1"/>
          <w:sz w:val="24"/>
        </w:rPr>
        <w:t>与会同志要注重民法典的学习和把握，以更加自觉的态度和行动，积极做民法典知识的传播者，民法典实践的推动者，民法典精神的弘扬者。通过本次学习宣讲活动，我院干部职工对《民法典》有了更为深刻的认识。大家纷纷表示，要结合医院的实际情况，自觉把《民法典》有关法律知识内容落实到实际工作当中，切实保障人民群众的合法权益，不断推进医疗工作高质量发展。</w:t>
      </w:r>
    </w:p>
    <w:p w:rsidR="003F50C7" w:rsidRDefault="00D80D5B">
      <w:pPr>
        <w:snapToGrid w:val="0"/>
        <w:spacing w:line="410" w:lineRule="atLeast"/>
        <w:jc w:val="right"/>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☆文/图  王兰馨☆</w:t>
      </w:r>
    </w:p>
    <w:p w:rsidR="003F50C7" w:rsidRDefault="003F50C7">
      <w:pPr>
        <w:snapToGrid w:val="0"/>
        <w:spacing w:line="440" w:lineRule="atLeast"/>
        <w:jc w:val="right"/>
        <w:rPr>
          <w:rFonts w:ascii="仿宋_GB2312" w:eastAsia="仿宋_GB2312" w:hAnsi="微软雅黑" w:cs="微软雅黑"/>
          <w:color w:val="000000" w:themeColor="text1"/>
          <w:sz w:val="24"/>
        </w:rPr>
      </w:pPr>
    </w:p>
    <w:p w:rsidR="003F50C7" w:rsidRDefault="00D80D5B">
      <w:pPr>
        <w:snapToGrid w:val="0"/>
        <w:spacing w:line="480" w:lineRule="atLeast"/>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drawing>
          <wp:anchor distT="0" distB="0" distL="114300" distR="114300" simplePos="0" relativeHeight="251744256" behindDoc="1" locked="0" layoutInCell="1" allowOverlap="1">
            <wp:simplePos x="0" y="0"/>
            <wp:positionH relativeFrom="column">
              <wp:posOffset>20320</wp:posOffset>
            </wp:positionH>
            <wp:positionV relativeFrom="paragraph">
              <wp:posOffset>-142875</wp:posOffset>
            </wp:positionV>
            <wp:extent cx="2444750" cy="533400"/>
            <wp:effectExtent l="19050" t="0" r="0" b="0"/>
            <wp:wrapNone/>
            <wp:docPr id="86"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4266034747027318503.jpg"/>
                    <pic:cNvPicPr>
                      <a:picLocks noChangeAspect="1"/>
                    </pic:cNvPicPr>
                  </pic:nvPicPr>
                  <pic:blipFill>
                    <a:blip r:embed="rId29" cstate="print"/>
                    <a:srcRect l="35521" t="56383" r="35092"/>
                    <a:stretch>
                      <a:fillRect/>
                    </a:stretch>
                  </pic:blipFill>
                  <pic:spPr>
                    <a:xfrm flipV="1">
                      <a:off x="0" y="0"/>
                      <a:ext cx="2444750" cy="533400"/>
                    </a:xfrm>
                    <a:prstGeom prst="rect">
                      <a:avLst/>
                    </a:prstGeom>
                  </pic:spPr>
                </pic:pic>
              </a:graphicData>
            </a:graphic>
          </wp:anchor>
        </w:drawing>
      </w:r>
    </w:p>
    <w:p w:rsidR="003F50C7" w:rsidRDefault="00D80D5B">
      <w:pPr>
        <w:snapToGrid w:val="0"/>
        <w:spacing w:line="400" w:lineRule="atLeast"/>
        <w:jc w:val="center"/>
        <w:rPr>
          <w:rFonts w:ascii="方正美黑简体" w:eastAsia="方正美黑简体" w:hAnsi="微软雅黑" w:cs="微软雅黑"/>
          <w:color w:val="000000" w:themeColor="text1"/>
          <w:spacing w:val="-30"/>
          <w:sz w:val="36"/>
          <w:szCs w:val="36"/>
        </w:rPr>
      </w:pPr>
      <w:r>
        <w:rPr>
          <w:rFonts w:ascii="方正美黑简体" w:eastAsia="方正美黑简体" w:hAnsi="微软雅黑" w:cs="微软雅黑" w:hint="eastAsia"/>
          <w:color w:val="000000" w:themeColor="text1"/>
          <w:spacing w:val="-30"/>
          <w:sz w:val="36"/>
          <w:szCs w:val="36"/>
        </w:rPr>
        <w:t>我院组织广大青年干部职工</w:t>
      </w:r>
    </w:p>
    <w:p w:rsidR="003F50C7" w:rsidRDefault="00D80D5B">
      <w:pPr>
        <w:snapToGrid w:val="0"/>
        <w:spacing w:line="400" w:lineRule="atLeast"/>
        <w:jc w:val="center"/>
        <w:rPr>
          <w:rFonts w:ascii="方正美黑简体" w:eastAsia="方正美黑简体" w:hAnsi="微软雅黑" w:cs="微软雅黑"/>
          <w:color w:val="000000" w:themeColor="text1"/>
          <w:spacing w:val="-30"/>
          <w:sz w:val="36"/>
          <w:szCs w:val="36"/>
        </w:rPr>
      </w:pPr>
      <w:r>
        <w:rPr>
          <w:rFonts w:ascii="方正美黑简体" w:eastAsia="方正美黑简体" w:hAnsi="微软雅黑" w:cs="微软雅黑" w:hint="eastAsia"/>
          <w:color w:val="000000" w:themeColor="text1"/>
          <w:spacing w:val="-30"/>
          <w:sz w:val="36"/>
          <w:szCs w:val="36"/>
        </w:rPr>
        <w:t>收看庆祝中国共产主义青年团</w:t>
      </w:r>
    </w:p>
    <w:p w:rsidR="003F50C7" w:rsidRDefault="00D80D5B">
      <w:pPr>
        <w:snapToGrid w:val="0"/>
        <w:spacing w:line="400" w:lineRule="atLeast"/>
        <w:jc w:val="center"/>
        <w:rPr>
          <w:rFonts w:ascii="方正美黑简体" w:eastAsia="方正美黑简体" w:hAnsi="微软雅黑" w:cs="微软雅黑"/>
          <w:color w:val="000000" w:themeColor="text1"/>
          <w:spacing w:val="-30"/>
          <w:sz w:val="36"/>
          <w:szCs w:val="36"/>
        </w:rPr>
      </w:pPr>
      <w:r>
        <w:rPr>
          <w:rFonts w:ascii="方正美黑简体" w:eastAsia="方正美黑简体" w:hAnsi="微软雅黑" w:cs="微软雅黑" w:hint="eastAsia"/>
          <w:color w:val="000000" w:themeColor="text1"/>
          <w:spacing w:val="-30"/>
          <w:sz w:val="36"/>
          <w:szCs w:val="36"/>
        </w:rPr>
        <w:t>成立100周年大会</w:t>
      </w:r>
    </w:p>
    <w:p w:rsidR="003F50C7" w:rsidRDefault="003F50C7">
      <w:pPr>
        <w:snapToGrid w:val="0"/>
        <w:spacing w:line="400" w:lineRule="atLeast"/>
        <w:rPr>
          <w:rFonts w:ascii="仿宋_GB2312" w:eastAsia="仿宋_GB2312" w:hAnsi="微软雅黑" w:cs="微软雅黑"/>
          <w:color w:val="000000" w:themeColor="text1"/>
          <w:sz w:val="24"/>
        </w:rPr>
      </w:pPr>
    </w:p>
    <w:p w:rsidR="003F50C7" w:rsidRDefault="00D80D5B">
      <w:pPr>
        <w:snapToGrid w:val="0"/>
        <w:spacing w:line="40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忆百年初心，</w:t>
      </w:r>
      <w:proofErr w:type="gramStart"/>
      <w:r>
        <w:rPr>
          <w:rFonts w:ascii="仿宋_GB2312" w:eastAsia="仿宋_GB2312" w:hAnsi="微软雅黑" w:cs="微软雅黑" w:hint="eastAsia"/>
          <w:color w:val="000000" w:themeColor="text1"/>
          <w:sz w:val="24"/>
        </w:rPr>
        <w:t>展青年</w:t>
      </w:r>
      <w:proofErr w:type="gramEnd"/>
      <w:r>
        <w:rPr>
          <w:rFonts w:ascii="仿宋_GB2312" w:eastAsia="仿宋_GB2312" w:hAnsi="微软雅黑" w:cs="微软雅黑" w:hint="eastAsia"/>
          <w:color w:val="000000" w:themeColor="text1"/>
          <w:sz w:val="24"/>
        </w:rPr>
        <w:t>英姿。5月10日，院团委组织广大青年干部职工收看庆祝中国共产主义青年团成立100周年大会直播。</w:t>
      </w:r>
    </w:p>
    <w:p w:rsidR="003F50C7" w:rsidRDefault="00D80D5B">
      <w:pPr>
        <w:snapToGrid w:val="0"/>
        <w:spacing w:line="40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drawing>
          <wp:inline distT="0" distB="0" distL="114300" distR="114300">
            <wp:extent cx="2240280" cy="1478280"/>
            <wp:effectExtent l="19050" t="0" r="7076" b="0"/>
            <wp:docPr id="28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 descr="IMG_256"/>
                    <pic:cNvPicPr>
                      <a:picLocks noChangeAspect="1"/>
                    </pic:cNvPicPr>
                  </pic:nvPicPr>
                  <pic:blipFill>
                    <a:blip r:embed="rId30" cstate="print"/>
                    <a:stretch>
                      <a:fillRect/>
                    </a:stretch>
                  </pic:blipFill>
                  <pic:spPr>
                    <a:xfrm>
                      <a:off x="0" y="0"/>
                      <a:ext cx="2244281" cy="1480645"/>
                    </a:xfrm>
                    <a:prstGeom prst="rect">
                      <a:avLst/>
                    </a:prstGeom>
                    <a:noFill/>
                    <a:ln w="9525">
                      <a:noFill/>
                    </a:ln>
                  </pic:spPr>
                </pic:pic>
              </a:graphicData>
            </a:graphic>
          </wp:inline>
        </w:drawing>
      </w:r>
    </w:p>
    <w:p w:rsidR="003F50C7" w:rsidRDefault="003F50C7">
      <w:pPr>
        <w:snapToGrid w:val="0"/>
        <w:spacing w:line="240" w:lineRule="atLeast"/>
        <w:jc w:val="center"/>
        <w:rPr>
          <w:rFonts w:ascii="仿宋_GB2312" w:eastAsia="仿宋_GB2312" w:hAnsi="微软雅黑" w:cs="微软雅黑"/>
          <w:color w:val="000000" w:themeColor="text1"/>
          <w:sz w:val="24"/>
        </w:rPr>
      </w:pPr>
    </w:p>
    <w:p w:rsidR="003F50C7" w:rsidRDefault="00D80D5B">
      <w:pPr>
        <w:snapToGrid w:val="0"/>
        <w:spacing w:line="24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drawing>
          <wp:inline distT="0" distB="0" distL="114300" distR="114300">
            <wp:extent cx="2329815" cy="1789430"/>
            <wp:effectExtent l="19050" t="0" r="0" b="0"/>
            <wp:docPr id="7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IMG_258"/>
                    <pic:cNvPicPr>
                      <a:picLocks noChangeAspect="1"/>
                    </pic:cNvPicPr>
                  </pic:nvPicPr>
                  <pic:blipFill>
                    <a:blip r:embed="rId31" cstate="print"/>
                    <a:stretch>
                      <a:fillRect/>
                    </a:stretch>
                  </pic:blipFill>
                  <pic:spPr>
                    <a:xfrm>
                      <a:off x="0" y="0"/>
                      <a:ext cx="2340000" cy="1797039"/>
                    </a:xfrm>
                    <a:prstGeom prst="rect">
                      <a:avLst/>
                    </a:prstGeom>
                    <a:noFill/>
                    <a:ln w="9525">
                      <a:noFill/>
                    </a:ln>
                  </pic:spPr>
                </pic:pic>
              </a:graphicData>
            </a:graphic>
          </wp:inline>
        </w:drawing>
      </w:r>
    </w:p>
    <w:p w:rsidR="003F50C7" w:rsidRDefault="00D80D5B">
      <w:pPr>
        <w:snapToGrid w:val="0"/>
        <w:spacing w:line="480" w:lineRule="atLeast"/>
        <w:ind w:firstLineChars="200" w:firstLine="480"/>
        <w:jc w:val="left"/>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习近平总书记指出：青春孕育无限希望，青年创造美好明天。一个民族只有寄望青春、永葆青春，才能兴旺发达。广大共青团员要认真接受政治训练、加强政治锻造、追求政治进步，积极向党组织靠拢，</w:t>
      </w:r>
      <w:proofErr w:type="gramStart"/>
      <w:r>
        <w:rPr>
          <w:rFonts w:ascii="仿宋_GB2312" w:eastAsia="仿宋_GB2312" w:hAnsi="微软雅黑" w:cs="微软雅黑" w:hint="eastAsia"/>
          <w:color w:val="000000" w:themeColor="text1"/>
          <w:sz w:val="24"/>
        </w:rPr>
        <w:t>以成长</w:t>
      </w:r>
      <w:proofErr w:type="gramEnd"/>
      <w:r>
        <w:rPr>
          <w:rFonts w:ascii="仿宋_GB2312" w:eastAsia="仿宋_GB2312" w:hAnsi="微软雅黑" w:cs="微软雅黑" w:hint="eastAsia"/>
          <w:color w:val="000000" w:themeColor="text1"/>
          <w:sz w:val="24"/>
        </w:rPr>
        <w:t>为一名合格的共产党员为目标、为光荣。</w:t>
      </w:r>
    </w:p>
    <w:p w:rsidR="003F50C7" w:rsidRDefault="00D80D5B">
      <w:pPr>
        <w:snapToGrid w:val="0"/>
        <w:spacing w:line="480" w:lineRule="atLeast"/>
        <w:ind w:firstLineChars="200" w:firstLine="480"/>
        <w:jc w:val="left"/>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 xml:space="preserve">“人生万事须自为，跬步江山即寥廓。”本次观看学习使我们无论是在工作还是在生活中，更加坚定了中国共产主义信念，始终以优秀共产党员、共青团员的标准严格要求自己，充分发挥党员、团员先锋模范带头作用，围绕医院中心工作，立足本职，坚持以病人为中心，以创建三级医院为目标，全面提升我院的医疗服务能力。    </w:t>
      </w:r>
    </w:p>
    <w:p w:rsidR="003F50C7" w:rsidRDefault="00D80D5B">
      <w:pPr>
        <w:snapToGrid w:val="0"/>
        <w:spacing w:line="480" w:lineRule="atLeast"/>
        <w:ind w:firstLineChars="200" w:firstLine="480"/>
        <w:jc w:val="right"/>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☆文/图  王兰馨/</w:t>
      </w:r>
      <w:proofErr w:type="gramStart"/>
      <w:r>
        <w:rPr>
          <w:rFonts w:ascii="仿宋_GB2312" w:eastAsia="仿宋_GB2312" w:hAnsi="微软雅黑" w:cs="微软雅黑" w:hint="eastAsia"/>
          <w:color w:val="000000" w:themeColor="text1"/>
          <w:sz w:val="24"/>
        </w:rPr>
        <w:t>张申巧</w:t>
      </w:r>
      <w:proofErr w:type="gramEnd"/>
      <w:r>
        <w:rPr>
          <w:rFonts w:ascii="仿宋_GB2312" w:eastAsia="仿宋_GB2312" w:hAnsi="微软雅黑" w:cs="微软雅黑" w:hint="eastAsia"/>
          <w:color w:val="000000" w:themeColor="text1"/>
          <w:sz w:val="24"/>
        </w:rPr>
        <w:t>☆</w:t>
      </w:r>
    </w:p>
    <w:p w:rsidR="003F50C7" w:rsidRDefault="003F50C7">
      <w:pPr>
        <w:snapToGrid w:val="0"/>
        <w:spacing w:line="480" w:lineRule="atLeast"/>
        <w:ind w:firstLineChars="200" w:firstLine="480"/>
        <w:jc w:val="left"/>
        <w:rPr>
          <w:rFonts w:ascii="仿宋_GB2312" w:eastAsia="仿宋_GB2312" w:hAnsi="微软雅黑" w:cs="微软雅黑"/>
          <w:color w:val="000000" w:themeColor="text1"/>
          <w:sz w:val="24"/>
        </w:rPr>
      </w:pPr>
    </w:p>
    <w:p w:rsidR="003F50C7" w:rsidRDefault="00D80D5B">
      <w:pPr>
        <w:snapToGrid w:val="0"/>
        <w:spacing w:line="480" w:lineRule="atLeast"/>
        <w:rPr>
          <w:rFonts w:ascii="黑体" w:eastAsia="黑体" w:hAnsi="黑体" w:cs="微软雅黑"/>
          <w:b/>
          <w:color w:val="000000" w:themeColor="text1"/>
          <w:sz w:val="24"/>
        </w:rPr>
      </w:pPr>
      <w:r>
        <w:rPr>
          <w:rFonts w:ascii="黑体" w:eastAsia="黑体" w:hAnsi="黑体" w:cs="微软雅黑" w:hint="eastAsia"/>
          <w:b/>
          <w:color w:val="000000" w:themeColor="text1"/>
          <w:sz w:val="24"/>
        </w:rPr>
        <w:lastRenderedPageBreak/>
        <w:t>【</w:t>
      </w:r>
      <w:r>
        <w:rPr>
          <w:rFonts w:ascii="方正大黑简体" w:eastAsia="方正大黑简体" w:hAnsi="黑体" w:cs="微软雅黑" w:hint="eastAsia"/>
          <w:color w:val="000000" w:themeColor="text1"/>
          <w:sz w:val="24"/>
        </w:rPr>
        <w:t>我为群众办实事</w:t>
      </w:r>
      <w:r>
        <w:rPr>
          <w:rFonts w:ascii="黑体" w:eastAsia="黑体" w:hAnsi="黑体" w:cs="微软雅黑" w:hint="eastAsia"/>
          <w:b/>
          <w:color w:val="000000" w:themeColor="text1"/>
          <w:sz w:val="24"/>
        </w:rPr>
        <w:t>】</w:t>
      </w:r>
    </w:p>
    <w:p w:rsidR="003F50C7" w:rsidRDefault="00D80D5B" w:rsidP="00E325E8">
      <w:pPr>
        <w:snapToGrid w:val="0"/>
        <w:spacing w:beforeLines="50" w:line="480" w:lineRule="atLeast"/>
        <w:jc w:val="center"/>
        <w:rPr>
          <w:rFonts w:ascii="方正粗圆简体" w:eastAsia="方正粗圆简体" w:hAnsi="微软雅黑" w:cs="微软雅黑"/>
          <w:color w:val="000000" w:themeColor="text1"/>
          <w:sz w:val="36"/>
          <w:szCs w:val="36"/>
        </w:rPr>
      </w:pPr>
      <w:r>
        <w:rPr>
          <w:rFonts w:ascii="方正粗圆简体" w:eastAsia="方正粗圆简体" w:hAnsi="微软雅黑" w:cs="微软雅黑" w:hint="eastAsia"/>
          <w:color w:val="000000" w:themeColor="text1"/>
          <w:sz w:val="36"/>
          <w:szCs w:val="36"/>
        </w:rPr>
        <w:t>爱心志愿服务队助力</w:t>
      </w:r>
    </w:p>
    <w:p w:rsidR="003F50C7" w:rsidRDefault="00D80D5B">
      <w:pPr>
        <w:snapToGrid w:val="0"/>
        <w:spacing w:line="480" w:lineRule="atLeast"/>
        <w:jc w:val="center"/>
        <w:rPr>
          <w:rFonts w:ascii="方正粗圆简体" w:eastAsia="方正粗圆简体" w:hAnsi="微软雅黑" w:cs="微软雅黑"/>
          <w:color w:val="000000" w:themeColor="text1"/>
          <w:sz w:val="36"/>
          <w:szCs w:val="36"/>
        </w:rPr>
      </w:pPr>
      <w:r>
        <w:rPr>
          <w:rFonts w:ascii="方正粗圆简体" w:eastAsia="方正粗圆简体" w:hAnsi="微软雅黑" w:cs="微软雅黑" w:hint="eastAsia"/>
          <w:color w:val="000000" w:themeColor="text1"/>
          <w:sz w:val="36"/>
          <w:szCs w:val="36"/>
        </w:rPr>
        <w:t>文明城市创建和老年人</w:t>
      </w:r>
    </w:p>
    <w:p w:rsidR="003F50C7" w:rsidRDefault="00D80D5B">
      <w:pPr>
        <w:snapToGrid w:val="0"/>
        <w:spacing w:line="480" w:lineRule="atLeast"/>
        <w:jc w:val="center"/>
        <w:rPr>
          <w:rFonts w:ascii="方正粗圆简体" w:eastAsia="方正粗圆简体" w:hAnsi="微软雅黑" w:cs="微软雅黑"/>
          <w:color w:val="000000" w:themeColor="text1"/>
          <w:sz w:val="36"/>
          <w:szCs w:val="36"/>
        </w:rPr>
      </w:pPr>
      <w:r>
        <w:rPr>
          <w:rFonts w:ascii="方正粗圆简体" w:eastAsia="方正粗圆简体" w:hAnsi="微软雅黑" w:cs="微软雅黑" w:hint="eastAsia"/>
          <w:color w:val="000000" w:themeColor="text1"/>
          <w:sz w:val="36"/>
          <w:szCs w:val="36"/>
        </w:rPr>
        <w:t>门诊就医便民服务</w:t>
      </w:r>
    </w:p>
    <w:p w:rsidR="003F50C7" w:rsidRDefault="003F50C7">
      <w:pPr>
        <w:snapToGrid w:val="0"/>
        <w:spacing w:line="430" w:lineRule="atLeast"/>
        <w:ind w:firstLineChars="200" w:firstLine="480"/>
        <w:rPr>
          <w:rFonts w:ascii="仿宋_GB2312" w:eastAsia="仿宋_GB2312" w:hAnsi="微软雅黑" w:cs="微软雅黑"/>
          <w:color w:val="000000" w:themeColor="text1"/>
          <w:sz w:val="24"/>
        </w:rPr>
      </w:pPr>
    </w:p>
    <w:p w:rsidR="003F50C7" w:rsidRDefault="00D80D5B">
      <w:pPr>
        <w:snapToGrid w:val="0"/>
        <w:spacing w:line="43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为加大医院省级文明城市创建力度，切实解决老年人门诊就医过程遇到的问题和困难，围绕《宣城市2022年老年人门诊就医便民服务实施方案》和县创建办的要求，我院党委高度重视，积极部署，在短短一周内向社会公开招募了一批离退休干部职工、在校大学生等六十多名志愿者，组成“绩溪县人民医院爱心志愿服务队”，通过审核、培训等环节，于6月15日正式上岗。</w:t>
      </w:r>
    </w:p>
    <w:p w:rsidR="003F50C7" w:rsidRDefault="00D80D5B">
      <w:pPr>
        <w:snapToGrid w:val="0"/>
        <w:spacing w:line="430" w:lineRule="atLeast"/>
        <w:jc w:val="center"/>
        <w:rPr>
          <w:rFonts w:ascii="仿宋_GB2312" w:eastAsia="仿宋_GB2312" w:hAnsi="微软雅黑" w:cs="微软雅黑"/>
          <w:color w:val="000000" w:themeColor="text1"/>
          <w:sz w:val="24"/>
        </w:rPr>
      </w:pPr>
      <w:r>
        <w:rPr>
          <w:rFonts w:ascii="仿宋_GB2312" w:eastAsia="仿宋_GB2312" w:hint="eastAsia"/>
          <w:noProof/>
          <w:color w:val="000000" w:themeColor="text1"/>
          <w:sz w:val="24"/>
        </w:rPr>
        <w:drawing>
          <wp:inline distT="0" distB="0" distL="114300" distR="114300">
            <wp:extent cx="2340610" cy="1663700"/>
            <wp:effectExtent l="19050" t="0" r="2540" b="0"/>
            <wp:docPr id="7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IMG_256"/>
                    <pic:cNvPicPr>
                      <a:picLocks noChangeAspect="1"/>
                    </pic:cNvPicPr>
                  </pic:nvPicPr>
                  <pic:blipFill>
                    <a:blip r:embed="rId32" cstate="print"/>
                    <a:srcRect t="3676"/>
                    <a:stretch>
                      <a:fillRect/>
                    </a:stretch>
                  </pic:blipFill>
                  <pic:spPr>
                    <a:xfrm>
                      <a:off x="0" y="0"/>
                      <a:ext cx="2340610" cy="1663700"/>
                    </a:xfrm>
                    <a:prstGeom prst="rect">
                      <a:avLst/>
                    </a:prstGeom>
                    <a:noFill/>
                    <a:ln w="9525">
                      <a:noFill/>
                    </a:ln>
                  </pic:spPr>
                </pic:pic>
              </a:graphicData>
            </a:graphic>
          </wp:inline>
        </w:drawing>
      </w:r>
    </w:p>
    <w:p w:rsidR="003F50C7" w:rsidRDefault="00D80D5B">
      <w:pPr>
        <w:snapToGrid w:val="0"/>
        <w:spacing w:line="43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b/>
          <w:bCs/>
          <w:color w:val="000000" w:themeColor="text1"/>
          <w:sz w:val="24"/>
        </w:rPr>
        <w:t>文明城市创建　志愿有我</w:t>
      </w:r>
    </w:p>
    <w:p w:rsidR="003F50C7" w:rsidRDefault="00D80D5B" w:rsidP="00E325E8">
      <w:pPr>
        <w:snapToGrid w:val="0"/>
        <w:spacing w:beforeLines="50" w:line="43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“县医院的红马夹不停穿梭在门禁、各窗口部门及门诊诊疗科室，不仅耀眼更是暖心！”患者如是说。</w:t>
      </w:r>
    </w:p>
    <w:p w:rsidR="003F50C7" w:rsidRDefault="00D80D5B">
      <w:pPr>
        <w:snapToGrid w:val="0"/>
        <w:spacing w:line="43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lastRenderedPageBreak/>
        <w:t>医院是一个窗口服务单位，更是为老百姓身体健康乃至生命安全保驾护航的医疗单位，每天都有许多患者前来就诊。为给大家提供一个方便快捷、温馨有爱的就诊环境，志愿者们不辞辛劳地穿梭在门禁、各窗口部门及门诊诊疗科室：有的在门禁处协助疫情防控的扫码、测温工作，指导就诊者关注医院</w:t>
      </w:r>
      <w:proofErr w:type="gramStart"/>
      <w:r>
        <w:rPr>
          <w:rFonts w:ascii="仿宋_GB2312" w:eastAsia="仿宋_GB2312" w:hAnsi="微软雅黑" w:cs="微软雅黑" w:hint="eastAsia"/>
          <w:color w:val="000000" w:themeColor="text1"/>
          <w:sz w:val="24"/>
        </w:rPr>
        <w:t>微信公众号</w:t>
      </w:r>
      <w:proofErr w:type="gramEnd"/>
      <w:r>
        <w:rPr>
          <w:rFonts w:ascii="仿宋_GB2312" w:eastAsia="仿宋_GB2312" w:hAnsi="微软雅黑" w:cs="微软雅黑" w:hint="eastAsia"/>
          <w:color w:val="000000" w:themeColor="text1"/>
          <w:sz w:val="24"/>
        </w:rPr>
        <w:t>及使用医院小程序进行自助服务；有的协助维持就诊秩序，保持门诊各诊疗科室一人</w:t>
      </w:r>
      <w:proofErr w:type="gramStart"/>
      <w:r>
        <w:rPr>
          <w:rFonts w:ascii="仿宋_GB2312" w:eastAsia="仿宋_GB2312" w:hAnsi="微软雅黑" w:cs="微软雅黑" w:hint="eastAsia"/>
          <w:color w:val="000000" w:themeColor="text1"/>
          <w:sz w:val="24"/>
        </w:rPr>
        <w:t>一</w:t>
      </w:r>
      <w:proofErr w:type="gramEnd"/>
      <w:r>
        <w:rPr>
          <w:rFonts w:ascii="仿宋_GB2312" w:eastAsia="仿宋_GB2312" w:hAnsi="微软雅黑" w:cs="微软雅黑" w:hint="eastAsia"/>
          <w:color w:val="000000" w:themeColor="text1"/>
          <w:sz w:val="24"/>
        </w:rPr>
        <w:t>诊室，确保一米安全距离；有的在为就诊患者介绍就医流程，耐心解答患者问题，帮助患者挂号；还有的在进行环境卫生监测，及时制止随处乱丢医疗垃圾和烟蒂现象，对不文明行为进行宣教、劝阻……他们的热心服务，亲情般地问候和帮助，得到了患者和家属的一致好评，为文明城市创建、保障人民群众生命健康安全贡献自己的一份力量。</w:t>
      </w:r>
    </w:p>
    <w:p w:rsidR="003F50C7" w:rsidRDefault="00D80D5B">
      <w:pPr>
        <w:pStyle w:val="a8"/>
        <w:widowControl/>
        <w:snapToGrid w:val="0"/>
        <w:spacing w:beforeAutospacing="0" w:afterAutospacing="0" w:line="440" w:lineRule="atLeast"/>
        <w:rPr>
          <w:rFonts w:ascii="仿宋_GB2312" w:eastAsia="仿宋_GB2312"/>
          <w:color w:val="000000" w:themeColor="text1"/>
        </w:rPr>
      </w:pPr>
      <w:r>
        <w:rPr>
          <w:rFonts w:ascii="仿宋_GB2312" w:eastAsia="仿宋_GB2312" w:hint="eastAsia"/>
          <w:noProof/>
          <w:color w:val="000000" w:themeColor="text1"/>
        </w:rPr>
        <w:drawing>
          <wp:inline distT="0" distB="0" distL="114300" distR="114300">
            <wp:extent cx="2339975" cy="1756410"/>
            <wp:effectExtent l="19050" t="0" r="3150" b="0"/>
            <wp:docPr id="7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IMG_257"/>
                    <pic:cNvPicPr>
                      <a:picLocks noChangeAspect="1"/>
                    </pic:cNvPicPr>
                  </pic:nvPicPr>
                  <pic:blipFill>
                    <a:blip r:embed="rId33" cstate="print"/>
                    <a:stretch>
                      <a:fillRect/>
                    </a:stretch>
                  </pic:blipFill>
                  <pic:spPr>
                    <a:xfrm>
                      <a:off x="0" y="0"/>
                      <a:ext cx="2340000" cy="1756716"/>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指导患者进行手机操作</w:t>
      </w:r>
    </w:p>
    <w:p w:rsidR="003F50C7" w:rsidRDefault="00D80D5B">
      <w:pPr>
        <w:snapToGrid w:val="0"/>
        <w:spacing w:line="44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lastRenderedPageBreak/>
        <w:drawing>
          <wp:inline distT="0" distB="0" distL="114300" distR="114300">
            <wp:extent cx="2289810" cy="1584325"/>
            <wp:effectExtent l="19050" t="0" r="0" b="0"/>
            <wp:docPr id="77" name="图片 6" descr="547f201ac8c65faadce7c5dca88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descr="547f201ac8c65faadce7c5dca888ca0"/>
                    <pic:cNvPicPr>
                      <a:picLocks noChangeAspect="1"/>
                    </pic:cNvPicPr>
                  </pic:nvPicPr>
                  <pic:blipFill>
                    <a:blip r:embed="rId34" cstate="print"/>
                    <a:stretch>
                      <a:fillRect/>
                    </a:stretch>
                  </pic:blipFill>
                  <pic:spPr>
                    <a:xfrm>
                      <a:off x="0" y="0"/>
                      <a:ext cx="2289213" cy="1584323"/>
                    </a:xfrm>
                    <a:prstGeom prst="rect">
                      <a:avLst/>
                    </a:prstGeom>
                  </pic:spPr>
                </pic:pic>
              </a:graphicData>
            </a:graphic>
          </wp:inline>
        </w:drawing>
      </w:r>
    </w:p>
    <w:p w:rsidR="003F50C7" w:rsidRDefault="00D80D5B" w:rsidP="00E325E8">
      <w:pPr>
        <w:pStyle w:val="a8"/>
        <w:widowControl/>
        <w:snapToGrid w:val="0"/>
        <w:spacing w:beforeLines="50" w:beforeAutospacing="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带领老年患者办理入院手续</w:t>
      </w:r>
    </w:p>
    <w:p w:rsidR="003F50C7" w:rsidRDefault="00D80D5B">
      <w:pPr>
        <w:snapToGrid w:val="0"/>
        <w:spacing w:line="42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“现在县医院有这么多热心的志愿者，服务较前真是大有改观啊！真的非常感谢志愿者为我们老年人热情服务！”一位老年患者由衷地感叹道。</w:t>
      </w:r>
    </w:p>
    <w:p w:rsidR="003F50C7" w:rsidRDefault="00D80D5B">
      <w:pPr>
        <w:snapToGrid w:val="0"/>
        <w:spacing w:line="420" w:lineRule="atLeast"/>
        <w:ind w:firstLineChars="200" w:firstLine="480"/>
        <w:rPr>
          <w:rFonts w:ascii="仿宋_GB2312" w:eastAsia="仿宋_GB2312" w:hAnsi="微软雅黑" w:cs="微软雅黑"/>
          <w:snapToGrid w:val="0"/>
          <w:color w:val="000000" w:themeColor="text1"/>
          <w:spacing w:val="-11"/>
          <w:kern w:val="0"/>
          <w:sz w:val="24"/>
        </w:rPr>
      </w:pPr>
      <w:r>
        <w:rPr>
          <w:rFonts w:ascii="仿宋_GB2312" w:eastAsia="仿宋_GB2312" w:hAnsi="微软雅黑" w:cs="微软雅黑" w:hint="eastAsia"/>
          <w:color w:val="000000" w:themeColor="text1"/>
          <w:sz w:val="24"/>
        </w:rPr>
        <w:t>针对老年人的特点，开展形式多样、内容丰富的志愿服务，不断优化服务流程、多项举措推进老年人门诊</w:t>
      </w:r>
      <w:r>
        <w:rPr>
          <w:rFonts w:ascii="仿宋_GB2312" w:eastAsia="仿宋_GB2312" w:hAnsi="微软雅黑" w:cs="微软雅黑" w:hint="eastAsia"/>
          <w:snapToGrid w:val="0"/>
          <w:color w:val="000000" w:themeColor="text1"/>
          <w:spacing w:val="-11"/>
          <w:kern w:val="0"/>
          <w:sz w:val="24"/>
        </w:rPr>
        <w:t>就医便民服务，助推省级文明城市创建。</w:t>
      </w:r>
    </w:p>
    <w:p w:rsidR="003F50C7" w:rsidRDefault="00D80D5B">
      <w:pPr>
        <w:pStyle w:val="a8"/>
        <w:widowControl/>
        <w:snapToGrid w:val="0"/>
        <w:spacing w:beforeAutospacing="0" w:afterAutospacing="0" w:line="440" w:lineRule="atLeast"/>
        <w:rPr>
          <w:rFonts w:ascii="仿宋_GB2312" w:eastAsia="仿宋_GB2312"/>
          <w:color w:val="000000" w:themeColor="text1"/>
        </w:rPr>
      </w:pPr>
      <w:r>
        <w:rPr>
          <w:rFonts w:ascii="仿宋_GB2312" w:eastAsia="仿宋_GB2312" w:hint="eastAsia"/>
          <w:noProof/>
          <w:color w:val="000000" w:themeColor="text1"/>
        </w:rPr>
        <w:drawing>
          <wp:inline distT="0" distB="0" distL="114300" distR="114300">
            <wp:extent cx="2379769" cy="1444977"/>
            <wp:effectExtent l="19050" t="0" r="1481" b="0"/>
            <wp:docPr id="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IMG_256"/>
                    <pic:cNvPicPr>
                      <a:picLocks noChangeAspect="1"/>
                    </pic:cNvPicPr>
                  </pic:nvPicPr>
                  <pic:blipFill>
                    <a:blip r:embed="rId35" cstate="print"/>
                    <a:srcRect t="5185"/>
                    <a:stretch>
                      <a:fillRect/>
                    </a:stretch>
                  </pic:blipFill>
                  <pic:spPr>
                    <a:xfrm>
                      <a:off x="0" y="0"/>
                      <a:ext cx="2379769" cy="1444977"/>
                    </a:xfrm>
                    <a:prstGeom prst="rect">
                      <a:avLst/>
                    </a:prstGeom>
                    <a:noFill/>
                    <a:ln w="9525">
                      <a:noFill/>
                    </a:ln>
                  </pic:spPr>
                </pic:pic>
              </a:graphicData>
            </a:graphic>
          </wp:inline>
        </w:drawing>
      </w:r>
    </w:p>
    <w:p w:rsidR="003F50C7" w:rsidRDefault="00D80D5B" w:rsidP="00E325E8">
      <w:pPr>
        <w:pStyle w:val="a8"/>
        <w:widowControl/>
        <w:snapToGrid w:val="0"/>
        <w:spacing w:beforeAutospacing="0" w:afterLines="5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在门诊大楼，志愿者安慰老年患者</w:t>
      </w:r>
    </w:p>
    <w:p w:rsidR="003F50C7" w:rsidRDefault="00D80D5B">
      <w:pPr>
        <w:pStyle w:val="a8"/>
        <w:widowControl/>
        <w:snapToGrid w:val="0"/>
        <w:spacing w:beforeAutospacing="0" w:afterAutospacing="0" w:line="440" w:lineRule="atLeast"/>
        <w:rPr>
          <w:rFonts w:ascii="仿宋_GB2312" w:eastAsia="仿宋_GB2312"/>
          <w:color w:val="000000" w:themeColor="text1"/>
        </w:rPr>
      </w:pPr>
      <w:r>
        <w:rPr>
          <w:rFonts w:ascii="仿宋_GB2312" w:eastAsia="仿宋_GB2312" w:hint="eastAsia"/>
          <w:noProof/>
          <w:color w:val="000000" w:themeColor="text1"/>
        </w:rPr>
        <w:drawing>
          <wp:inline distT="0" distB="0" distL="114300" distR="114300">
            <wp:extent cx="2415540" cy="1625600"/>
            <wp:effectExtent l="19050" t="0" r="3347" b="0"/>
            <wp:docPr id="7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IMG_258"/>
                    <pic:cNvPicPr>
                      <a:picLocks noChangeAspect="1"/>
                    </pic:cNvPicPr>
                  </pic:nvPicPr>
                  <pic:blipFill>
                    <a:blip r:embed="rId36" cstate="print"/>
                    <a:stretch>
                      <a:fillRect/>
                    </a:stretch>
                  </pic:blipFill>
                  <pic:spPr>
                    <a:xfrm>
                      <a:off x="0" y="0"/>
                      <a:ext cx="2425263" cy="1631830"/>
                    </a:xfrm>
                    <a:prstGeom prst="rect">
                      <a:avLst/>
                    </a:prstGeom>
                    <a:noFill/>
                    <a:ln w="9525">
                      <a:noFill/>
                    </a:ln>
                  </pic:spPr>
                </pic:pic>
              </a:graphicData>
            </a:graphic>
          </wp:inline>
        </w:drawing>
      </w:r>
    </w:p>
    <w:p w:rsidR="003F50C7" w:rsidRDefault="00D80D5B" w:rsidP="00E325E8">
      <w:pPr>
        <w:pStyle w:val="a8"/>
        <w:widowControl/>
        <w:snapToGrid w:val="0"/>
        <w:spacing w:beforeLines="50" w:beforeAutospacing="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志愿者在门诊主动帮助行动不便的</w:t>
      </w:r>
    </w:p>
    <w:p w:rsidR="003F50C7" w:rsidRDefault="00D80D5B">
      <w:pPr>
        <w:pStyle w:val="a8"/>
        <w:widowControl/>
        <w:snapToGrid w:val="0"/>
        <w:spacing w:beforeAutospacing="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老年人贴心提供就医帮助</w:t>
      </w:r>
    </w:p>
    <w:p w:rsidR="003F50C7" w:rsidRDefault="00D80D5B">
      <w:pPr>
        <w:snapToGrid w:val="0"/>
        <w:spacing w:line="480" w:lineRule="atLeast"/>
        <w:ind w:firstLineChars="200" w:firstLine="480"/>
        <w:jc w:val="left"/>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lastRenderedPageBreak/>
        <w:t>行走不便、视力听力不好、儿女工作忙没有时间陪伴等原因造成了很多老年患者的就医困难，在门诊大厅，志愿者总是第一时间去到老人身边帮助他们，为入院就诊的老年人及行动不便的患者提供导诊、</w:t>
      </w:r>
      <w:proofErr w:type="gramStart"/>
      <w:r>
        <w:rPr>
          <w:rFonts w:ascii="仿宋_GB2312" w:eastAsia="仿宋_GB2312" w:hAnsi="微软雅黑" w:cs="微软雅黑" w:hint="eastAsia"/>
          <w:color w:val="000000" w:themeColor="text1"/>
          <w:sz w:val="24"/>
        </w:rPr>
        <w:t>全程陪检等</w:t>
      </w:r>
      <w:proofErr w:type="gramEnd"/>
      <w:r>
        <w:rPr>
          <w:rFonts w:ascii="仿宋_GB2312" w:eastAsia="仿宋_GB2312" w:hAnsi="微软雅黑" w:cs="微软雅黑" w:hint="eastAsia"/>
          <w:color w:val="000000" w:themeColor="text1"/>
          <w:sz w:val="24"/>
        </w:rPr>
        <w:t>关爱服务。为其引导到就诊科室，优先检查，带到导</w:t>
      </w:r>
      <w:proofErr w:type="gramStart"/>
      <w:r>
        <w:rPr>
          <w:rFonts w:ascii="仿宋_GB2312" w:eastAsia="仿宋_GB2312" w:hAnsi="微软雅黑" w:cs="微软雅黑" w:hint="eastAsia"/>
          <w:color w:val="000000" w:themeColor="text1"/>
          <w:sz w:val="24"/>
        </w:rPr>
        <w:t>医台给予</w:t>
      </w:r>
      <w:proofErr w:type="gramEnd"/>
      <w:r>
        <w:rPr>
          <w:rFonts w:ascii="仿宋_GB2312" w:eastAsia="仿宋_GB2312" w:hAnsi="微软雅黑" w:cs="微软雅黑" w:hint="eastAsia"/>
          <w:color w:val="000000" w:themeColor="text1"/>
          <w:sz w:val="24"/>
        </w:rPr>
        <w:t>静脉采血，减少患者爬梯的困难；上上下下、跑进跑出，志愿者们矫健的步伐代替了老人们蹒跚的脚步，目的让他们少跑路、少排队、少等待；向行动不便的老人提供轮椅帮助，耐心解释老人们的每</w:t>
      </w:r>
      <w:r>
        <w:rPr>
          <w:rFonts w:ascii="仿宋_GB2312" w:eastAsia="仿宋_GB2312" w:hAnsi="微软雅黑" w:cs="微软雅黑" w:hint="eastAsia"/>
          <w:snapToGrid w:val="0"/>
          <w:color w:val="000000" w:themeColor="text1"/>
          <w:spacing w:val="-11"/>
          <w:kern w:val="0"/>
          <w:sz w:val="24"/>
        </w:rPr>
        <w:t>一个问题。让老年人放心来诊、安心就医。</w:t>
      </w:r>
    </w:p>
    <w:p w:rsidR="003F50C7" w:rsidRDefault="00D80D5B">
      <w:pPr>
        <w:snapToGrid w:val="0"/>
        <w:spacing w:line="480" w:lineRule="atLeast"/>
        <w:jc w:val="center"/>
        <w:rPr>
          <w:rFonts w:ascii="仿宋_GB2312" w:eastAsia="仿宋_GB2312" w:hAnsi="微软雅黑" w:cs="微软雅黑"/>
          <w:color w:val="000000" w:themeColor="text1"/>
          <w:sz w:val="24"/>
        </w:rPr>
      </w:pPr>
      <w:r>
        <w:rPr>
          <w:rFonts w:ascii="仿宋_GB2312" w:eastAsia="仿宋_GB2312" w:hAnsi="微软雅黑" w:cs="微软雅黑" w:hint="eastAsia"/>
          <w:noProof/>
          <w:color w:val="000000" w:themeColor="text1"/>
          <w:sz w:val="24"/>
        </w:rPr>
        <w:drawing>
          <wp:inline distT="0" distB="0" distL="114300" distR="114300">
            <wp:extent cx="2159635" cy="2879725"/>
            <wp:effectExtent l="19050" t="0" r="0" b="0"/>
            <wp:docPr id="80" name="图片 3" descr="baa0e1c1bff0c2c940a80fbb8a12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baa0e1c1bff0c2c940a80fbb8a1246a"/>
                    <pic:cNvPicPr>
                      <a:picLocks noChangeAspect="1"/>
                    </pic:cNvPicPr>
                  </pic:nvPicPr>
                  <pic:blipFill>
                    <a:blip r:embed="rId37" cstate="print"/>
                    <a:stretch>
                      <a:fillRect/>
                    </a:stretch>
                  </pic:blipFill>
                  <pic:spPr>
                    <a:xfrm>
                      <a:off x="0" y="0"/>
                      <a:ext cx="2160000" cy="2880000"/>
                    </a:xfrm>
                    <a:prstGeom prst="rect">
                      <a:avLst/>
                    </a:prstGeom>
                  </pic:spPr>
                </pic:pic>
              </a:graphicData>
            </a:graphic>
          </wp:inline>
        </w:drawing>
      </w:r>
    </w:p>
    <w:p w:rsidR="003F50C7" w:rsidRDefault="00D80D5B" w:rsidP="00E325E8">
      <w:pPr>
        <w:pStyle w:val="a8"/>
        <w:widowControl/>
        <w:snapToGrid w:val="0"/>
        <w:spacing w:beforeLines="50" w:beforeAutospacing="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指导患者使用自助机进行自助服务</w:t>
      </w:r>
    </w:p>
    <w:p w:rsidR="003F50C7" w:rsidRDefault="00D80D5B">
      <w:pPr>
        <w:pStyle w:val="a8"/>
        <w:widowControl/>
        <w:snapToGrid w:val="0"/>
        <w:spacing w:beforeAutospacing="0" w:afterAutospacing="0" w:line="240" w:lineRule="atLeast"/>
        <w:jc w:val="center"/>
        <w:rPr>
          <w:rFonts w:ascii="仿宋_GB2312" w:eastAsia="仿宋_GB2312" w:hAnsi="微软雅黑" w:cs="微软雅黑"/>
          <w:b/>
          <w:color w:val="000000" w:themeColor="text1"/>
          <w:sz w:val="21"/>
          <w:szCs w:val="21"/>
        </w:rPr>
      </w:pPr>
      <w:r>
        <w:rPr>
          <w:rFonts w:ascii="仿宋_GB2312" w:eastAsia="仿宋_GB2312" w:hAnsi="微软雅黑" w:cs="微软雅黑" w:hint="eastAsia"/>
          <w:b/>
          <w:color w:val="000000" w:themeColor="text1"/>
          <w:sz w:val="21"/>
          <w:szCs w:val="21"/>
        </w:rPr>
        <w:t>线上医院方便患者就医</w:t>
      </w:r>
    </w:p>
    <w:p w:rsidR="003F50C7" w:rsidRDefault="00D80D5B">
      <w:pPr>
        <w:snapToGrid w:val="0"/>
        <w:spacing w:line="44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lastRenderedPageBreak/>
        <w:t>为了方便患者就医，我院大力推进智慧医院建设，但是不少老年患者对智能设备是一窍不通，无法享受到智慧医疗带来的福利。志愿者针对这一情况，在</w:t>
      </w:r>
      <w:proofErr w:type="gramStart"/>
      <w:r>
        <w:rPr>
          <w:rFonts w:ascii="仿宋_GB2312" w:eastAsia="仿宋_GB2312" w:hAnsi="微软雅黑" w:cs="微软雅黑" w:hint="eastAsia"/>
          <w:color w:val="000000" w:themeColor="text1"/>
          <w:sz w:val="24"/>
        </w:rPr>
        <w:t>门口扫码登记处</w:t>
      </w:r>
      <w:proofErr w:type="gramEnd"/>
      <w:r>
        <w:rPr>
          <w:rFonts w:ascii="仿宋_GB2312" w:eastAsia="仿宋_GB2312" w:hAnsi="微软雅黑" w:cs="微软雅黑" w:hint="eastAsia"/>
          <w:color w:val="000000" w:themeColor="text1"/>
          <w:sz w:val="24"/>
        </w:rPr>
        <w:t>对老年人进行协助：帮助老年患者使用智能</w:t>
      </w:r>
      <w:proofErr w:type="gramStart"/>
      <w:r>
        <w:rPr>
          <w:rFonts w:ascii="仿宋_GB2312" w:eastAsia="仿宋_GB2312" w:hAnsi="微软雅黑" w:cs="微软雅黑" w:hint="eastAsia"/>
          <w:color w:val="000000" w:themeColor="text1"/>
          <w:sz w:val="24"/>
        </w:rPr>
        <w:t>手机扫码通行</w:t>
      </w:r>
      <w:proofErr w:type="gramEnd"/>
      <w:r>
        <w:rPr>
          <w:rFonts w:ascii="仿宋_GB2312" w:eastAsia="仿宋_GB2312" w:hAnsi="微软雅黑" w:cs="微软雅黑" w:hint="eastAsia"/>
          <w:color w:val="000000" w:themeColor="text1"/>
          <w:sz w:val="24"/>
        </w:rPr>
        <w:t>；在医院</w:t>
      </w:r>
      <w:proofErr w:type="gramStart"/>
      <w:r>
        <w:rPr>
          <w:rFonts w:ascii="仿宋_GB2312" w:eastAsia="仿宋_GB2312" w:hAnsi="微软雅黑" w:cs="微软雅黑" w:hint="eastAsia"/>
          <w:color w:val="000000" w:themeColor="text1"/>
          <w:sz w:val="24"/>
        </w:rPr>
        <w:t>微信公众号</w:t>
      </w:r>
      <w:proofErr w:type="gramEnd"/>
      <w:r>
        <w:rPr>
          <w:rFonts w:ascii="仿宋_GB2312" w:eastAsia="仿宋_GB2312" w:hAnsi="微软雅黑" w:cs="微软雅黑" w:hint="eastAsia"/>
          <w:color w:val="000000" w:themeColor="text1"/>
          <w:sz w:val="24"/>
        </w:rPr>
        <w:t>上挂号；指导、帮助老年患者在自助服务机上完成缴费、打印检验报告。通过志愿者的指导和帮助，许多老年人对智能手机带来的方便非常感叹，纷纷表示以后一定会尽可能多使用，充分享受高科技带来的便利。</w:t>
      </w:r>
    </w:p>
    <w:p w:rsidR="003F50C7" w:rsidRDefault="00D80D5B">
      <w:pPr>
        <w:snapToGrid w:val="0"/>
        <w:spacing w:line="44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志愿队的服务贯穿于老年人门诊整个就诊流程，从点点滴滴做起，为老年人在门诊就医提供着有温度的服务。医院将秉承“关心老人、关爱老人、关怀老人”的服务宗旨，真正将老年人门诊就医便民服务民生实事落到了实处，提升老年人就医满意度。</w:t>
      </w:r>
    </w:p>
    <w:p w:rsidR="003F50C7" w:rsidRDefault="00D80D5B">
      <w:pPr>
        <w:snapToGrid w:val="0"/>
        <w:spacing w:line="440" w:lineRule="atLeast"/>
        <w:ind w:firstLineChars="200" w:firstLine="480"/>
        <w:rPr>
          <w:rFonts w:ascii="仿宋_GB2312" w:eastAsia="仿宋_GB2312" w:hAnsi="微软雅黑" w:cs="微软雅黑"/>
          <w:color w:val="000000" w:themeColor="text1"/>
          <w:sz w:val="24"/>
        </w:rPr>
      </w:pPr>
      <w:r>
        <w:rPr>
          <w:rFonts w:ascii="仿宋_GB2312" w:eastAsia="仿宋_GB2312" w:hAnsi="微软雅黑" w:cs="微软雅黑" w:hint="eastAsia"/>
          <w:color w:val="000000" w:themeColor="text1"/>
          <w:sz w:val="24"/>
        </w:rPr>
        <w:t>志愿者们也纷纷表示，在门诊为老人服务的同时，自己也收获了更多的快乐，今后会以实际行动弘扬中华民族尊老敬老爱老的传统美德，缔造老年友善环境，使老年人的就医体验得到进一步的改善。</w:t>
      </w:r>
    </w:p>
    <w:p w:rsidR="003F50C7" w:rsidRDefault="00D80D5B">
      <w:pPr>
        <w:snapToGrid w:val="0"/>
        <w:spacing w:line="440" w:lineRule="atLeast"/>
        <w:rPr>
          <w:rFonts w:ascii="仿宋_GB2312" w:eastAsia="仿宋_GB2312" w:hAnsi="微软雅黑" w:cs="微软雅黑"/>
          <w:color w:val="000000" w:themeColor="text1"/>
          <w:spacing w:val="-8"/>
          <w:kern w:val="0"/>
          <w:szCs w:val="21"/>
        </w:rPr>
      </w:pPr>
      <w:r>
        <w:rPr>
          <w:rFonts w:ascii="仿宋_GB2312" w:eastAsia="仿宋_GB2312" w:hAnsi="微软雅黑" w:cs="微软雅黑" w:hint="eastAsia"/>
          <w:color w:val="000000" w:themeColor="text1"/>
          <w:spacing w:val="-8"/>
          <w:kern w:val="0"/>
          <w:szCs w:val="21"/>
        </w:rPr>
        <w:t>☆</w:t>
      </w:r>
      <w:r>
        <w:rPr>
          <w:rFonts w:ascii="仿宋_GB2312" w:eastAsia="仿宋_GB2312" w:hAnsi="微软雅黑" w:cs="微软雅黑" w:hint="eastAsia"/>
          <w:snapToGrid w:val="0"/>
          <w:color w:val="000000" w:themeColor="text1"/>
          <w:spacing w:val="-8"/>
          <w:kern w:val="0"/>
          <w:szCs w:val="21"/>
        </w:rPr>
        <w:t xml:space="preserve">文/图  </w:t>
      </w:r>
      <w:proofErr w:type="gramStart"/>
      <w:r>
        <w:rPr>
          <w:rFonts w:ascii="仿宋_GB2312" w:eastAsia="仿宋_GB2312" w:hAnsi="微软雅黑" w:cs="微软雅黑" w:hint="eastAsia"/>
          <w:snapToGrid w:val="0"/>
          <w:color w:val="000000" w:themeColor="text1"/>
          <w:spacing w:val="-8"/>
          <w:kern w:val="0"/>
          <w:szCs w:val="21"/>
        </w:rPr>
        <w:t>章雅文</w:t>
      </w:r>
      <w:proofErr w:type="gramEnd"/>
      <w:r>
        <w:rPr>
          <w:rFonts w:ascii="仿宋_GB2312" w:eastAsia="仿宋_GB2312" w:hAnsi="微软雅黑" w:cs="微软雅黑" w:hint="eastAsia"/>
          <w:snapToGrid w:val="0"/>
          <w:color w:val="000000" w:themeColor="text1"/>
          <w:spacing w:val="-8"/>
          <w:kern w:val="0"/>
          <w:szCs w:val="21"/>
        </w:rPr>
        <w:t>、王兰馨、沈朝晖、胡毅贤</w:t>
      </w:r>
      <w:r>
        <w:rPr>
          <w:rFonts w:ascii="仿宋_GB2312" w:eastAsia="仿宋_GB2312" w:hAnsi="微软雅黑" w:cs="微软雅黑" w:hint="eastAsia"/>
          <w:color w:val="000000" w:themeColor="text1"/>
          <w:spacing w:val="-8"/>
          <w:kern w:val="0"/>
          <w:szCs w:val="21"/>
        </w:rPr>
        <w:t>☆</w:t>
      </w:r>
    </w:p>
    <w:p w:rsidR="003F50C7" w:rsidRDefault="00D80D5B" w:rsidP="00E325E8">
      <w:pPr>
        <w:snapToGrid w:val="0"/>
        <w:spacing w:beforeLines="50" w:line="440" w:lineRule="atLeast"/>
        <w:jc w:val="left"/>
        <w:rPr>
          <w:rFonts w:ascii="黑体1" w:eastAsia="黑体1"/>
          <w:color w:val="000000" w:themeColor="text1"/>
          <w:sz w:val="24"/>
        </w:rPr>
      </w:pPr>
      <w:r>
        <w:rPr>
          <w:rFonts w:ascii="黑体1" w:eastAsia="黑体1" w:hint="eastAsia"/>
          <w:noProof/>
          <w:color w:val="000000" w:themeColor="text1"/>
          <w:sz w:val="24"/>
        </w:rPr>
        <w:lastRenderedPageBreak/>
        <w:drawing>
          <wp:anchor distT="0" distB="0" distL="114300" distR="114300" simplePos="0" relativeHeight="251746304" behindDoc="0" locked="0" layoutInCell="1" allowOverlap="1">
            <wp:simplePos x="0" y="0"/>
            <wp:positionH relativeFrom="column">
              <wp:posOffset>-137795</wp:posOffset>
            </wp:positionH>
            <wp:positionV relativeFrom="paragraph">
              <wp:posOffset>225425</wp:posOffset>
            </wp:positionV>
            <wp:extent cx="2711450" cy="1079500"/>
            <wp:effectExtent l="19050" t="0" r="0" b="0"/>
            <wp:wrapNone/>
            <wp:docPr id="218" name="图片 7"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7" descr="5b50bf8288fd7194617b5760f39752ea.jpeg"/>
                    <pic:cNvPicPr>
                      <a:picLocks noChangeAspect="1"/>
                    </pic:cNvPicPr>
                  </pic:nvPicPr>
                  <pic:blipFill>
                    <a:blip r:embed="rId8" cstate="print">
                      <a:clrChange>
                        <a:clrFrom>
                          <a:srgbClr val="FFFFFF"/>
                        </a:clrFrom>
                        <a:clrTo>
                          <a:srgbClr val="FFFFFF">
                            <a:alpha val="0"/>
                          </a:srgbClr>
                        </a:clrTo>
                      </a:clrChange>
                    </a:blip>
                    <a:srcRect b="77488"/>
                    <a:stretch>
                      <a:fillRect/>
                    </a:stretch>
                  </pic:blipFill>
                  <pic:spPr>
                    <a:xfrm>
                      <a:off x="0" y="0"/>
                      <a:ext cx="2711450" cy="1079500"/>
                    </a:xfrm>
                    <a:prstGeom prst="rect">
                      <a:avLst/>
                    </a:prstGeom>
                  </pic:spPr>
                </pic:pic>
              </a:graphicData>
            </a:graphic>
          </wp:anchor>
        </w:drawing>
      </w:r>
      <w:r>
        <w:rPr>
          <w:rFonts w:ascii="黑体1" w:eastAsia="黑体1" w:hint="eastAsia"/>
          <w:color w:val="000000" w:themeColor="text1"/>
          <w:sz w:val="24"/>
        </w:rPr>
        <w:t>◇</w:t>
      </w:r>
      <w:r>
        <w:rPr>
          <w:rFonts w:ascii="黑体1" w:eastAsia="黑体1" w:hAnsiTheme="minorEastAsia" w:hint="eastAsia"/>
          <w:b/>
          <w:color w:val="000000" w:themeColor="text1"/>
          <w:sz w:val="24"/>
        </w:rPr>
        <w:t>医院工作</w:t>
      </w:r>
      <w:r>
        <w:rPr>
          <w:rFonts w:ascii="黑体1" w:eastAsia="黑体1" w:hint="eastAsia"/>
          <w:color w:val="000000" w:themeColor="text1"/>
          <w:sz w:val="24"/>
        </w:rPr>
        <w:t>◇</w:t>
      </w:r>
    </w:p>
    <w:p w:rsidR="003F50C7" w:rsidRDefault="00D80D5B" w:rsidP="00E325E8">
      <w:pPr>
        <w:snapToGrid w:val="0"/>
        <w:spacing w:beforeLines="100" w:line="240" w:lineRule="atLeast"/>
        <w:jc w:val="center"/>
        <w:rPr>
          <w:rFonts w:ascii="方正少儿简体" w:eastAsia="方正少儿简体" w:cs="微软雅黑"/>
          <w:bCs/>
          <w:color w:val="000000" w:themeColor="text1"/>
          <w:sz w:val="36"/>
          <w:szCs w:val="36"/>
        </w:rPr>
      </w:pPr>
      <w:r>
        <w:rPr>
          <w:rFonts w:ascii="方正少儿简体" w:eastAsia="方正少儿简体" w:cs="微软雅黑" w:hint="eastAsia"/>
          <w:bCs/>
          <w:color w:val="000000" w:themeColor="text1"/>
          <w:sz w:val="36"/>
          <w:szCs w:val="36"/>
        </w:rPr>
        <w:t>市</w:t>
      </w:r>
      <w:proofErr w:type="gramStart"/>
      <w:r>
        <w:rPr>
          <w:rFonts w:ascii="方正少儿简体" w:eastAsia="方正少儿简体" w:cs="微软雅黑" w:hint="eastAsia"/>
          <w:bCs/>
          <w:color w:val="000000" w:themeColor="text1"/>
          <w:sz w:val="36"/>
          <w:szCs w:val="36"/>
        </w:rPr>
        <w:t>医</w:t>
      </w:r>
      <w:proofErr w:type="gramEnd"/>
      <w:r>
        <w:rPr>
          <w:rFonts w:ascii="方正少儿简体" w:eastAsia="方正少儿简体" w:cs="微软雅黑" w:hint="eastAsia"/>
          <w:bCs/>
          <w:color w:val="000000" w:themeColor="text1"/>
          <w:sz w:val="36"/>
          <w:szCs w:val="36"/>
        </w:rPr>
        <w:t>保局调研组莅临我院调研指导</w:t>
      </w:r>
      <w:proofErr w:type="gramStart"/>
      <w:r>
        <w:rPr>
          <w:rFonts w:ascii="方正少儿简体" w:eastAsia="方正少儿简体" w:cs="微软雅黑" w:hint="eastAsia"/>
          <w:bCs/>
          <w:color w:val="000000" w:themeColor="text1"/>
          <w:sz w:val="36"/>
          <w:szCs w:val="36"/>
        </w:rPr>
        <w:t>医</w:t>
      </w:r>
      <w:proofErr w:type="gramEnd"/>
      <w:r>
        <w:rPr>
          <w:rFonts w:ascii="方正少儿简体" w:eastAsia="方正少儿简体" w:cs="微软雅黑" w:hint="eastAsia"/>
          <w:bCs/>
          <w:color w:val="000000" w:themeColor="text1"/>
          <w:sz w:val="36"/>
          <w:szCs w:val="36"/>
        </w:rPr>
        <w:t>保工作</w:t>
      </w:r>
    </w:p>
    <w:p w:rsidR="003F50C7" w:rsidRDefault="003F50C7">
      <w:pPr>
        <w:snapToGrid w:val="0"/>
        <w:spacing w:line="380" w:lineRule="atLeast"/>
        <w:rPr>
          <w:rFonts w:eastAsia="仿宋_GB2312" w:cs="微软雅黑"/>
          <w:color w:val="000000" w:themeColor="text1"/>
          <w:sz w:val="24"/>
        </w:rPr>
      </w:pP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6</w:t>
      </w:r>
      <w:r>
        <w:rPr>
          <w:rFonts w:eastAsia="仿宋_GB2312" w:cs="微软雅黑" w:hint="eastAsia"/>
          <w:color w:val="000000" w:themeColor="text1"/>
          <w:sz w:val="24"/>
        </w:rPr>
        <w:t>月</w:t>
      </w:r>
      <w:r>
        <w:rPr>
          <w:rFonts w:eastAsia="仿宋_GB2312" w:cs="微软雅黑" w:hint="eastAsia"/>
          <w:color w:val="000000" w:themeColor="text1"/>
          <w:sz w:val="24"/>
        </w:rPr>
        <w:t>9</w:t>
      </w:r>
      <w:r>
        <w:rPr>
          <w:rFonts w:eastAsia="仿宋_GB2312" w:cs="微软雅黑" w:hint="eastAsia"/>
          <w:color w:val="000000" w:themeColor="text1"/>
          <w:sz w:val="24"/>
        </w:rPr>
        <w:t>日，宣城市</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w:t>
      </w:r>
      <w:proofErr w:type="gramStart"/>
      <w:r>
        <w:rPr>
          <w:rFonts w:eastAsia="仿宋_GB2312" w:cs="微软雅黑" w:hint="eastAsia"/>
          <w:color w:val="000000" w:themeColor="text1"/>
          <w:sz w:val="24"/>
        </w:rPr>
        <w:t>局周锐</w:t>
      </w:r>
      <w:proofErr w:type="gramEnd"/>
      <w:r>
        <w:rPr>
          <w:rFonts w:eastAsia="仿宋_GB2312" w:cs="微软雅黑" w:hint="eastAsia"/>
          <w:color w:val="000000" w:themeColor="text1"/>
          <w:sz w:val="24"/>
        </w:rPr>
        <w:t>副局长一行</w:t>
      </w:r>
      <w:r>
        <w:rPr>
          <w:rFonts w:eastAsia="仿宋_GB2312" w:cs="微软雅黑" w:hint="eastAsia"/>
          <w:color w:val="000000" w:themeColor="text1"/>
          <w:sz w:val="24"/>
        </w:rPr>
        <w:t>8</w:t>
      </w:r>
      <w:r>
        <w:rPr>
          <w:rFonts w:eastAsia="仿宋_GB2312" w:cs="微软雅黑" w:hint="eastAsia"/>
          <w:color w:val="000000" w:themeColor="text1"/>
          <w:sz w:val="24"/>
        </w:rPr>
        <w:t>人莅临我院，对我院</w:t>
      </w:r>
      <w:r>
        <w:rPr>
          <w:rFonts w:eastAsia="仿宋_GB2312" w:cs="微软雅黑" w:hint="eastAsia"/>
          <w:color w:val="000000" w:themeColor="text1"/>
          <w:sz w:val="24"/>
        </w:rPr>
        <w:t>2020</w:t>
      </w:r>
      <w:r>
        <w:rPr>
          <w:rFonts w:eastAsia="仿宋_GB2312" w:cs="微软雅黑" w:hint="eastAsia"/>
          <w:color w:val="000000" w:themeColor="text1"/>
          <w:sz w:val="24"/>
        </w:rPr>
        <w:t>年</w:t>
      </w:r>
      <w:r>
        <w:rPr>
          <w:rFonts w:eastAsia="仿宋_GB2312" w:cs="微软雅黑" w:hint="eastAsia"/>
          <w:color w:val="000000" w:themeColor="text1"/>
          <w:sz w:val="24"/>
        </w:rPr>
        <w:t>1</w:t>
      </w:r>
      <w:r>
        <w:rPr>
          <w:rFonts w:eastAsia="仿宋_GB2312" w:cs="微软雅黑" w:hint="eastAsia"/>
          <w:color w:val="000000" w:themeColor="text1"/>
          <w:sz w:val="24"/>
        </w:rPr>
        <w:t>月</w:t>
      </w:r>
      <w:r>
        <w:rPr>
          <w:rFonts w:eastAsia="仿宋_GB2312" w:cs="微软雅黑" w:hint="eastAsia"/>
          <w:color w:val="000000" w:themeColor="text1"/>
          <w:sz w:val="24"/>
        </w:rPr>
        <w:t>1</w:t>
      </w:r>
      <w:r>
        <w:rPr>
          <w:rFonts w:eastAsia="仿宋_GB2312" w:cs="微软雅黑" w:hint="eastAsia"/>
          <w:color w:val="000000" w:themeColor="text1"/>
          <w:sz w:val="24"/>
        </w:rPr>
        <w:t>日至</w:t>
      </w:r>
      <w:r>
        <w:rPr>
          <w:rFonts w:eastAsia="仿宋_GB2312" w:cs="微软雅黑" w:hint="eastAsia"/>
          <w:color w:val="000000" w:themeColor="text1"/>
          <w:sz w:val="24"/>
        </w:rPr>
        <w:t>2021</w:t>
      </w:r>
      <w:r>
        <w:rPr>
          <w:rFonts w:eastAsia="仿宋_GB2312" w:cs="微软雅黑" w:hint="eastAsia"/>
          <w:color w:val="000000" w:themeColor="text1"/>
          <w:sz w:val="24"/>
        </w:rPr>
        <w:t>年</w:t>
      </w:r>
      <w:r>
        <w:rPr>
          <w:rFonts w:eastAsia="仿宋_GB2312" w:cs="微软雅黑" w:hint="eastAsia"/>
          <w:color w:val="000000" w:themeColor="text1"/>
          <w:sz w:val="24"/>
        </w:rPr>
        <w:t>12</w:t>
      </w:r>
      <w:r>
        <w:rPr>
          <w:rFonts w:eastAsia="仿宋_GB2312" w:cs="微软雅黑" w:hint="eastAsia"/>
          <w:color w:val="000000" w:themeColor="text1"/>
          <w:sz w:val="24"/>
        </w:rPr>
        <w:t>月</w:t>
      </w:r>
      <w:r>
        <w:rPr>
          <w:rFonts w:eastAsia="仿宋_GB2312" w:cs="微软雅黑" w:hint="eastAsia"/>
          <w:color w:val="000000" w:themeColor="text1"/>
          <w:sz w:val="24"/>
        </w:rPr>
        <w:t>31</w:t>
      </w:r>
      <w:r>
        <w:rPr>
          <w:rFonts w:eastAsia="仿宋_GB2312" w:cs="微软雅黑" w:hint="eastAsia"/>
          <w:color w:val="000000" w:themeColor="text1"/>
          <w:sz w:val="24"/>
        </w:rPr>
        <w:t>日期间的基因检测和血液透析</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保政策执行情况进行检查，院长高玉明及相关职能科室负责人陪同检查。</w:t>
      </w:r>
    </w:p>
    <w:p w:rsidR="003F50C7" w:rsidRDefault="00D80D5B">
      <w:pPr>
        <w:snapToGrid w:val="0"/>
        <w:spacing w:line="38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47595" cy="1548765"/>
            <wp:effectExtent l="19050" t="0" r="0" b="0"/>
            <wp:docPr id="8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IMG_256"/>
                    <pic:cNvPicPr>
                      <a:picLocks noChangeAspect="1"/>
                    </pic:cNvPicPr>
                  </pic:nvPicPr>
                  <pic:blipFill>
                    <a:blip r:embed="rId38" cstate="print"/>
                    <a:srcRect t="4294" b="7362"/>
                    <a:stretch>
                      <a:fillRect/>
                    </a:stretch>
                  </pic:blipFill>
                  <pic:spPr>
                    <a:xfrm>
                      <a:off x="0" y="0"/>
                      <a:ext cx="2347633" cy="1549101"/>
                    </a:xfrm>
                    <a:prstGeom prst="rect">
                      <a:avLst/>
                    </a:prstGeom>
                    <a:noFill/>
                    <a:ln w="9525">
                      <a:noFill/>
                    </a:ln>
                  </pic:spPr>
                </pic:pic>
              </a:graphicData>
            </a:graphic>
          </wp:inline>
        </w:drawing>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首先，院长高玉明介绍了我院</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保工作的开展情况，双方对财务账目管理、收费与治疗记录、靶</w:t>
      </w:r>
      <w:proofErr w:type="gramStart"/>
      <w:r>
        <w:rPr>
          <w:rFonts w:eastAsia="仿宋_GB2312" w:cs="微软雅黑" w:hint="eastAsia"/>
          <w:color w:val="000000" w:themeColor="text1"/>
          <w:sz w:val="24"/>
        </w:rPr>
        <w:t>向药物超医</w:t>
      </w:r>
      <w:proofErr w:type="gramEnd"/>
      <w:r>
        <w:rPr>
          <w:rFonts w:eastAsia="仿宋_GB2312" w:cs="微软雅黑" w:hint="eastAsia"/>
          <w:color w:val="000000" w:themeColor="text1"/>
          <w:sz w:val="24"/>
        </w:rPr>
        <w:t>保支付条件等重点难点工作进行了讨论。随后，检查组对本次检查中发现的问题进行了通报，并提出了整改意见。</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院长高玉明表示，对检查组提出的问题将对标对表，严肃自查整改，进一步加强对</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保工作的管理，严格落实各项</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保政策，确保</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保基金的安全运行，切实保障广大参保人员的合法权益，让群众享受到</w:t>
      </w:r>
      <w:proofErr w:type="gramStart"/>
      <w:r>
        <w:rPr>
          <w:rFonts w:eastAsia="仿宋_GB2312" w:cs="微软雅黑" w:hint="eastAsia"/>
          <w:color w:val="000000" w:themeColor="text1"/>
          <w:sz w:val="24"/>
        </w:rPr>
        <w:t>医</w:t>
      </w:r>
      <w:proofErr w:type="gramEnd"/>
      <w:r>
        <w:rPr>
          <w:rFonts w:eastAsia="仿宋_GB2312" w:cs="微软雅黑" w:hint="eastAsia"/>
          <w:color w:val="000000" w:themeColor="text1"/>
          <w:sz w:val="24"/>
        </w:rPr>
        <w:t>保政策带来的实惠。</w:t>
      </w:r>
      <w:r>
        <w:rPr>
          <w:rFonts w:eastAsia="仿宋_GB2312" w:cs="微软雅黑" w:hint="eastAsia"/>
          <w:color w:val="000000" w:themeColor="text1"/>
          <w:sz w:val="24"/>
        </w:rPr>
        <w:t xml:space="preserve">      </w:t>
      </w:r>
      <w:r>
        <w:rPr>
          <w:rFonts w:eastAsia="仿宋_GB2312" w:cs="微软雅黑" w:hint="eastAsia"/>
          <w:color w:val="000000" w:themeColor="text1"/>
          <w:sz w:val="24"/>
        </w:rPr>
        <w:t>☆文</w:t>
      </w:r>
      <w:r>
        <w:rPr>
          <w:rFonts w:eastAsia="仿宋_GB2312" w:cs="微软雅黑" w:hint="eastAsia"/>
          <w:color w:val="000000" w:themeColor="text1"/>
          <w:sz w:val="24"/>
        </w:rPr>
        <w:t>/</w:t>
      </w:r>
      <w:r>
        <w:rPr>
          <w:rFonts w:eastAsia="仿宋_GB2312" w:cs="微软雅黑" w:hint="eastAsia"/>
          <w:color w:val="000000" w:themeColor="text1"/>
          <w:sz w:val="24"/>
        </w:rPr>
        <w:t>图</w:t>
      </w:r>
      <w:r>
        <w:rPr>
          <w:rFonts w:eastAsia="仿宋_GB2312" w:cs="微软雅黑" w:hint="eastAsia"/>
          <w:color w:val="000000" w:themeColor="text1"/>
          <w:sz w:val="24"/>
        </w:rPr>
        <w:t xml:space="preserve">  </w:t>
      </w:r>
      <w:r>
        <w:rPr>
          <w:rFonts w:eastAsia="仿宋_GB2312" w:cs="微软雅黑" w:hint="eastAsia"/>
          <w:color w:val="000000" w:themeColor="text1"/>
          <w:sz w:val="24"/>
        </w:rPr>
        <w:t>王兰馨☆</w:t>
      </w:r>
    </w:p>
    <w:p w:rsidR="003F50C7" w:rsidRDefault="00D80D5B">
      <w:pPr>
        <w:pStyle w:val="1"/>
        <w:keepNext w:val="0"/>
        <w:keepLines w:val="0"/>
        <w:shd w:val="clear" w:color="auto" w:fill="FFFFFF"/>
        <w:snapToGrid w:val="0"/>
        <w:spacing w:before="0" w:after="0" w:line="440" w:lineRule="atLeast"/>
        <w:jc w:val="center"/>
        <w:rPr>
          <w:rFonts w:ascii="方正粗倩简体" w:eastAsia="方正粗倩简体" w:hAnsi="Microsoft YaHei UI" w:cs="Microsoft YaHei UI"/>
          <w:b w:val="0"/>
          <w:color w:val="000000" w:themeColor="text1"/>
          <w:spacing w:val="8"/>
          <w:sz w:val="36"/>
          <w:szCs w:val="36"/>
        </w:rPr>
      </w:pPr>
      <w:r>
        <w:rPr>
          <w:rFonts w:ascii="方正粗倩简体" w:eastAsia="方正粗倩简体" w:hAnsi="Microsoft YaHei UI" w:cs="Microsoft YaHei UI" w:hint="eastAsia"/>
          <w:b w:val="0"/>
          <w:color w:val="000000" w:themeColor="text1"/>
          <w:spacing w:val="8"/>
          <w:sz w:val="36"/>
          <w:szCs w:val="36"/>
          <w:shd w:val="clear" w:color="auto" w:fill="FFFFFF"/>
        </w:rPr>
        <w:lastRenderedPageBreak/>
        <w:t>副县长徐长凤莅临我院</w:t>
      </w:r>
      <w:proofErr w:type="gramStart"/>
      <w:r>
        <w:rPr>
          <w:rFonts w:ascii="方正粗倩简体" w:eastAsia="方正粗倩简体" w:hAnsi="Microsoft YaHei UI" w:cs="Microsoft YaHei UI" w:hint="eastAsia"/>
          <w:b w:val="0"/>
          <w:color w:val="000000" w:themeColor="text1"/>
          <w:spacing w:val="8"/>
          <w:sz w:val="36"/>
          <w:szCs w:val="36"/>
          <w:shd w:val="clear" w:color="auto" w:fill="FFFFFF"/>
        </w:rPr>
        <w:t>慰问援沪核酸</w:t>
      </w:r>
      <w:proofErr w:type="gramEnd"/>
      <w:r>
        <w:rPr>
          <w:rFonts w:ascii="方正粗倩简体" w:eastAsia="方正粗倩简体" w:hAnsi="Microsoft YaHei UI" w:cs="Microsoft YaHei UI" w:hint="eastAsia"/>
          <w:b w:val="0"/>
          <w:color w:val="000000" w:themeColor="text1"/>
          <w:spacing w:val="8"/>
          <w:sz w:val="36"/>
          <w:szCs w:val="36"/>
          <w:shd w:val="clear" w:color="auto" w:fill="FFFFFF"/>
        </w:rPr>
        <w:t>采样队员</w:t>
      </w:r>
    </w:p>
    <w:p w:rsidR="003F50C7" w:rsidRDefault="003F50C7">
      <w:pPr>
        <w:pStyle w:val="a8"/>
        <w:shd w:val="clear" w:color="auto" w:fill="FEFEFE"/>
        <w:snapToGrid w:val="0"/>
        <w:spacing w:beforeAutospacing="0" w:afterAutospacing="0" w:line="400" w:lineRule="atLeast"/>
        <w:ind w:firstLine="420"/>
        <w:rPr>
          <w:rFonts w:ascii="Microsoft YaHei UI" w:eastAsia="Microsoft YaHei UI" w:hAnsi="Microsoft YaHei UI" w:cs="Microsoft YaHei UI"/>
          <w:color w:val="000000" w:themeColor="text1"/>
          <w:spacing w:val="30"/>
          <w:shd w:val="clear" w:color="auto" w:fill="FEFEFE"/>
        </w:rPr>
      </w:pPr>
    </w:p>
    <w:p w:rsidR="003F50C7" w:rsidRDefault="00D80D5B">
      <w:pPr>
        <w:snapToGrid w:val="0"/>
        <w:spacing w:line="40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5</w:t>
      </w:r>
      <w:r>
        <w:rPr>
          <w:rFonts w:eastAsia="仿宋_GB2312" w:cs="微软雅黑" w:hint="eastAsia"/>
          <w:color w:val="000000" w:themeColor="text1"/>
          <w:sz w:val="24"/>
        </w:rPr>
        <w:t>月</w:t>
      </w:r>
      <w:r>
        <w:rPr>
          <w:rFonts w:eastAsia="仿宋_GB2312" w:cs="微软雅黑" w:hint="eastAsia"/>
          <w:color w:val="000000" w:themeColor="text1"/>
          <w:sz w:val="24"/>
        </w:rPr>
        <w:t>12</w:t>
      </w:r>
      <w:r>
        <w:rPr>
          <w:rFonts w:eastAsia="仿宋_GB2312" w:cs="微软雅黑" w:hint="eastAsia"/>
          <w:color w:val="000000" w:themeColor="text1"/>
          <w:sz w:val="24"/>
        </w:rPr>
        <w:t>日上午，在“五一二国际护士节”来临之际，副县长徐长凤专程来到我院，亲切看望</w:t>
      </w:r>
      <w:proofErr w:type="gramStart"/>
      <w:r>
        <w:rPr>
          <w:rFonts w:eastAsia="仿宋_GB2312" w:cs="微软雅黑" w:hint="eastAsia"/>
          <w:color w:val="000000" w:themeColor="text1"/>
          <w:sz w:val="24"/>
        </w:rPr>
        <w:t>慰问援沪核酸</w:t>
      </w:r>
      <w:proofErr w:type="gramEnd"/>
      <w:r>
        <w:rPr>
          <w:rFonts w:eastAsia="仿宋_GB2312" w:cs="微软雅黑" w:hint="eastAsia"/>
          <w:color w:val="000000" w:themeColor="text1"/>
          <w:sz w:val="24"/>
        </w:rPr>
        <w:t>采样队员，并送上慰问金，祝愿白衣天使们节日快乐。</w:t>
      </w:r>
    </w:p>
    <w:p w:rsidR="003F50C7" w:rsidRDefault="00D80D5B">
      <w:pPr>
        <w:snapToGrid w:val="0"/>
        <w:spacing w:line="40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40610" cy="1574800"/>
            <wp:effectExtent l="19050" t="0" r="2540" b="0"/>
            <wp:docPr id="8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IMG_256"/>
                    <pic:cNvPicPr>
                      <a:picLocks noChangeAspect="1"/>
                    </pic:cNvPicPr>
                  </pic:nvPicPr>
                  <pic:blipFill>
                    <a:blip r:embed="rId39" cstate="print"/>
                    <a:stretch>
                      <a:fillRect/>
                    </a:stretch>
                  </pic:blipFill>
                  <pic:spPr>
                    <a:xfrm>
                      <a:off x="0" y="0"/>
                      <a:ext cx="2340000" cy="1574390"/>
                    </a:xfrm>
                    <a:prstGeom prst="rect">
                      <a:avLst/>
                    </a:prstGeom>
                    <a:noFill/>
                    <a:ln w="9525">
                      <a:noFill/>
                    </a:ln>
                  </pic:spPr>
                </pic:pic>
              </a:graphicData>
            </a:graphic>
          </wp:inline>
        </w:drawing>
      </w:r>
    </w:p>
    <w:p w:rsidR="003F50C7" w:rsidRDefault="00D80D5B">
      <w:pPr>
        <w:snapToGrid w:val="0"/>
        <w:spacing w:line="39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徐长凤向不畏辛苦、不惧危险、迎难而上的采样队员表示亲切慰问和衷心感谢。她指出，县医院</w:t>
      </w:r>
      <w:proofErr w:type="gramStart"/>
      <w:r>
        <w:rPr>
          <w:rFonts w:eastAsia="仿宋_GB2312" w:cs="微软雅黑" w:hint="eastAsia"/>
          <w:color w:val="000000" w:themeColor="text1"/>
          <w:sz w:val="24"/>
        </w:rPr>
        <w:t>援沪核酸采样队闻</w:t>
      </w:r>
      <w:proofErr w:type="gramEnd"/>
      <w:r>
        <w:rPr>
          <w:rFonts w:eastAsia="仿宋_GB2312" w:cs="微软雅黑" w:hint="eastAsia"/>
          <w:color w:val="000000" w:themeColor="text1"/>
          <w:sz w:val="24"/>
        </w:rPr>
        <w:t>令而动，逆行而上，多次奋战在疫情防控的最前沿。她希望队员们在</w:t>
      </w:r>
      <w:proofErr w:type="gramStart"/>
      <w:r>
        <w:rPr>
          <w:rFonts w:eastAsia="仿宋_GB2312" w:cs="微软雅黑" w:hint="eastAsia"/>
          <w:color w:val="000000" w:themeColor="text1"/>
          <w:sz w:val="24"/>
        </w:rPr>
        <w:t>援沪结束</w:t>
      </w:r>
      <w:proofErr w:type="gramEnd"/>
      <w:r>
        <w:rPr>
          <w:rFonts w:eastAsia="仿宋_GB2312" w:cs="微软雅黑" w:hint="eastAsia"/>
          <w:color w:val="000000" w:themeColor="text1"/>
          <w:sz w:val="24"/>
        </w:rPr>
        <w:t>后继续不忘初心，再接再厉，以不懈的努力和辛勤的汗水，为患者提供更优质的护理服务。</w:t>
      </w:r>
    </w:p>
    <w:p w:rsidR="003F50C7" w:rsidRDefault="00D80D5B">
      <w:pPr>
        <w:snapToGrid w:val="0"/>
        <w:spacing w:line="390" w:lineRule="atLeast"/>
        <w:ind w:firstLine="200"/>
        <w:rPr>
          <w:rFonts w:eastAsia="仿宋_GB2312" w:cs="微软雅黑"/>
          <w:color w:val="000000" w:themeColor="text1"/>
          <w:sz w:val="24"/>
        </w:rPr>
      </w:pPr>
      <w:r>
        <w:rPr>
          <w:rFonts w:eastAsia="仿宋_GB2312" w:cs="微软雅黑" w:hint="eastAsia"/>
          <w:color w:val="000000" w:themeColor="text1"/>
          <w:sz w:val="24"/>
        </w:rPr>
        <w:t>此次慰问活动，让医护人员们倍感温暖和鼓舞。大家纷纷表示，县领导的关怀为大家增添了动力，一定不辱使命、坚守岗位，以崇高的职业道德、精湛的技术、规范的服务，为县人民医院的发展做出新贡献，为人民群众的健康提供最有效的保障。</w:t>
      </w:r>
    </w:p>
    <w:p w:rsidR="003F50C7" w:rsidRDefault="00D80D5B">
      <w:pPr>
        <w:snapToGrid w:val="0"/>
        <w:spacing w:line="390" w:lineRule="atLeast"/>
        <w:ind w:firstLine="200"/>
        <w:jc w:val="right"/>
        <w:rPr>
          <w:rFonts w:eastAsia="仿宋_GB2312" w:cs="微软雅黑"/>
          <w:color w:val="000000" w:themeColor="text1"/>
          <w:sz w:val="24"/>
        </w:rPr>
      </w:pPr>
      <w:r>
        <w:rPr>
          <w:rFonts w:eastAsia="仿宋_GB2312" w:cs="微软雅黑" w:hint="eastAsia"/>
          <w:color w:val="000000" w:themeColor="text1"/>
          <w:sz w:val="24"/>
        </w:rPr>
        <w:t>☆文</w:t>
      </w:r>
      <w:r>
        <w:rPr>
          <w:rFonts w:eastAsia="仿宋_GB2312" w:cs="微软雅黑" w:hint="eastAsia"/>
          <w:color w:val="000000" w:themeColor="text1"/>
          <w:sz w:val="24"/>
        </w:rPr>
        <w:t>/</w:t>
      </w:r>
      <w:r>
        <w:rPr>
          <w:rFonts w:eastAsia="仿宋_GB2312" w:cs="微软雅黑" w:hint="eastAsia"/>
          <w:color w:val="000000" w:themeColor="text1"/>
          <w:sz w:val="24"/>
        </w:rPr>
        <w:t>图</w:t>
      </w:r>
      <w:r>
        <w:rPr>
          <w:rFonts w:eastAsia="仿宋_GB2312" w:cs="微软雅黑" w:hint="eastAsia"/>
          <w:color w:val="000000" w:themeColor="text1"/>
          <w:sz w:val="24"/>
        </w:rPr>
        <w:t xml:space="preserve">  </w:t>
      </w:r>
      <w:r>
        <w:rPr>
          <w:rFonts w:eastAsia="仿宋_GB2312" w:cs="微软雅黑" w:hint="eastAsia"/>
          <w:color w:val="000000" w:themeColor="text1"/>
          <w:sz w:val="24"/>
        </w:rPr>
        <w:t>王兰馨☆</w:t>
      </w:r>
    </w:p>
    <w:p w:rsidR="003F50C7" w:rsidRDefault="00065D13">
      <w:pPr>
        <w:snapToGrid w:val="0"/>
        <w:spacing w:line="420" w:lineRule="atLeast"/>
        <w:ind w:firstLine="480"/>
        <w:jc w:val="right"/>
        <w:rPr>
          <w:color w:val="000000" w:themeColor="text1"/>
          <w:sz w:val="24"/>
        </w:rPr>
      </w:pPr>
      <w:r w:rsidRPr="00065D13">
        <w:rPr>
          <w:rFonts w:ascii="楷体_GB2312" w:eastAsia="楷体_GB2312" w:cs="微软雅黑"/>
          <w:color w:val="000000" w:themeColor="text1"/>
          <w:sz w:val="24"/>
        </w:rPr>
        <w:lastRenderedPageBreak/>
        <w:pict>
          <v:rect id="矩形 115" o:spid="_x0000_s1197" style="position:absolute;left:0;text-align:left;margin-left:-2.4pt;margin-top:18.8pt;width:195.05pt;height:51.05pt;z-index:-251569152" o:gfxdata="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PkT/dgAAAAKAQAADwAAAAAAAAABACAAAAAiAAAAZHJzL2Rvd25yZXYueG1sUEsBAhQAFAAA&#10;AAgAh07iQFuP4MrvAQAA2gMAAA4AAAAAAAAAAQAgAAAAJwEAAGRycy9lMm9Eb2MueG1sUEsFBgAA&#10;AAAGAAYAWQEAAIgFAAAAAA==&#10;" strokecolor="#9bbb59" strokeweight="5pt">
            <v:stroke linestyle="thickThin"/>
          </v:rect>
        </w:pict>
      </w:r>
    </w:p>
    <w:p w:rsidR="003F50C7" w:rsidRDefault="00D80D5B">
      <w:pPr>
        <w:pStyle w:val="1"/>
        <w:keepNext w:val="0"/>
        <w:keepLines w:val="0"/>
        <w:snapToGrid w:val="0"/>
        <w:spacing w:before="0" w:after="0" w:line="420" w:lineRule="atLeast"/>
        <w:jc w:val="center"/>
        <w:rPr>
          <w:rFonts w:ascii="楷体_GB2312" w:eastAsia="楷体_GB2312" w:hAnsi="Microsoft YaHei UI" w:cs="Microsoft YaHei UI"/>
          <w:color w:val="000000" w:themeColor="text1"/>
          <w:spacing w:val="8"/>
          <w:sz w:val="36"/>
          <w:szCs w:val="36"/>
          <w:shd w:val="clear" w:color="auto" w:fill="FFFFFF"/>
        </w:rPr>
      </w:pPr>
      <w:r>
        <w:rPr>
          <w:rFonts w:ascii="楷体_GB2312" w:eastAsia="楷体_GB2312" w:hAnsi="Microsoft YaHei UI" w:cs="Microsoft YaHei UI" w:hint="eastAsia"/>
          <w:color w:val="000000" w:themeColor="text1"/>
          <w:spacing w:val="8"/>
          <w:sz w:val="36"/>
          <w:szCs w:val="36"/>
          <w:shd w:val="clear" w:color="auto" w:fill="FFFFFF"/>
        </w:rPr>
        <w:t>县总工会到我院督查</w:t>
      </w:r>
    </w:p>
    <w:p w:rsidR="003F50C7" w:rsidRDefault="00D80D5B">
      <w:pPr>
        <w:pStyle w:val="1"/>
        <w:keepNext w:val="0"/>
        <w:keepLines w:val="0"/>
        <w:snapToGrid w:val="0"/>
        <w:spacing w:before="0" w:after="0" w:line="420" w:lineRule="atLeast"/>
        <w:jc w:val="center"/>
        <w:rPr>
          <w:rFonts w:ascii="楷体_GB2312" w:eastAsia="楷体_GB2312" w:hAnsi="Microsoft YaHei UI" w:cs="Microsoft YaHei UI"/>
          <w:color w:val="000000" w:themeColor="text1"/>
          <w:spacing w:val="8"/>
          <w:sz w:val="36"/>
          <w:szCs w:val="36"/>
        </w:rPr>
      </w:pPr>
      <w:r>
        <w:rPr>
          <w:rFonts w:ascii="楷体_GB2312" w:eastAsia="楷体_GB2312" w:hAnsi="Microsoft YaHei UI" w:cs="Microsoft YaHei UI" w:hint="eastAsia"/>
          <w:color w:val="000000" w:themeColor="text1"/>
          <w:spacing w:val="8"/>
          <w:sz w:val="36"/>
          <w:szCs w:val="36"/>
          <w:shd w:val="clear" w:color="auto" w:fill="FFFFFF"/>
        </w:rPr>
        <w:t>文明创建情况</w:t>
      </w:r>
    </w:p>
    <w:p w:rsidR="003F50C7" w:rsidRDefault="003F50C7">
      <w:pPr>
        <w:pStyle w:val="a8"/>
        <w:snapToGrid w:val="0"/>
        <w:spacing w:beforeAutospacing="0" w:afterAutospacing="0" w:line="420" w:lineRule="atLeast"/>
        <w:ind w:firstLine="420"/>
        <w:rPr>
          <w:color w:val="000000" w:themeColor="text1"/>
        </w:rPr>
      </w:pPr>
    </w:p>
    <w:p w:rsidR="003F50C7" w:rsidRDefault="00D80D5B">
      <w:pPr>
        <w:snapToGrid w:val="0"/>
        <w:spacing w:line="420" w:lineRule="atLeast"/>
        <w:ind w:firstLineChars="200" w:firstLine="464"/>
        <w:rPr>
          <w:rFonts w:eastAsia="仿宋_GB2312" w:cs="微软雅黑"/>
          <w:color w:val="000000" w:themeColor="text1"/>
          <w:spacing w:val="-4"/>
          <w:sz w:val="24"/>
        </w:rPr>
      </w:pPr>
      <w:r>
        <w:rPr>
          <w:rFonts w:eastAsia="仿宋_GB2312" w:cs="微软雅黑" w:hint="eastAsia"/>
          <w:color w:val="000000" w:themeColor="text1"/>
          <w:spacing w:val="-4"/>
          <w:sz w:val="24"/>
        </w:rPr>
        <w:t>5</w:t>
      </w:r>
      <w:r>
        <w:rPr>
          <w:rFonts w:eastAsia="仿宋_GB2312" w:cs="微软雅黑" w:hint="eastAsia"/>
          <w:color w:val="000000" w:themeColor="text1"/>
          <w:spacing w:val="-4"/>
          <w:sz w:val="24"/>
        </w:rPr>
        <w:t>月</w:t>
      </w:r>
      <w:r>
        <w:rPr>
          <w:rFonts w:eastAsia="仿宋_GB2312" w:cs="微软雅黑" w:hint="eastAsia"/>
          <w:color w:val="000000" w:themeColor="text1"/>
          <w:spacing w:val="-4"/>
          <w:sz w:val="24"/>
        </w:rPr>
        <w:t>6</w:t>
      </w:r>
      <w:r>
        <w:rPr>
          <w:rFonts w:eastAsia="仿宋_GB2312" w:cs="微软雅黑" w:hint="eastAsia"/>
          <w:color w:val="000000" w:themeColor="text1"/>
          <w:spacing w:val="-4"/>
          <w:sz w:val="24"/>
        </w:rPr>
        <w:t>日下午，县总工会文明创建督查组到我院督查文明创建工作，党委书记朱志杰、副院长刘学文陪同检查。</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督查组一行详细查看了门诊窗口和院区环境，重点查看了行业规范、投诉机制、宣传氛围营造等落实情况。</w:t>
      </w:r>
    </w:p>
    <w:p w:rsidR="003F50C7" w:rsidRDefault="00D80D5B">
      <w:pPr>
        <w:snapToGrid w:val="0"/>
        <w:spacing w:line="42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567815"/>
            <wp:effectExtent l="19050" t="0" r="3150" b="0"/>
            <wp:docPr id="8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IMG_256"/>
                    <pic:cNvPicPr>
                      <a:picLocks noChangeAspect="1"/>
                    </pic:cNvPicPr>
                  </pic:nvPicPr>
                  <pic:blipFill>
                    <a:blip r:embed="rId40" cstate="print"/>
                    <a:stretch>
                      <a:fillRect/>
                    </a:stretch>
                  </pic:blipFill>
                  <pic:spPr>
                    <a:xfrm>
                      <a:off x="0" y="0"/>
                      <a:ext cx="2340000" cy="1568029"/>
                    </a:xfrm>
                    <a:prstGeom prst="rect">
                      <a:avLst/>
                    </a:prstGeom>
                    <a:noFill/>
                    <a:ln w="9525">
                      <a:noFill/>
                    </a:ln>
                  </pic:spPr>
                </pic:pic>
              </a:graphicData>
            </a:graphic>
          </wp:inline>
        </w:drawing>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随后，督察组听取了我院文明创建工作汇报。对我院各项创建工作常态化、</w:t>
      </w:r>
      <w:proofErr w:type="gramStart"/>
      <w:r>
        <w:rPr>
          <w:rFonts w:eastAsia="仿宋_GB2312" w:cs="微软雅黑" w:hint="eastAsia"/>
          <w:color w:val="000000" w:themeColor="text1"/>
          <w:sz w:val="24"/>
        </w:rPr>
        <w:t>长效化</w:t>
      </w:r>
      <w:proofErr w:type="gramEnd"/>
      <w:r>
        <w:rPr>
          <w:rFonts w:eastAsia="仿宋_GB2312" w:cs="微软雅黑" w:hint="eastAsia"/>
          <w:color w:val="000000" w:themeColor="text1"/>
          <w:sz w:val="24"/>
        </w:rPr>
        <w:t>做法予以充分肯定，对督查组反馈的问题，我院创建负责人表示将积极整改到位。</w:t>
      </w:r>
    </w:p>
    <w:p w:rsidR="003F50C7" w:rsidRDefault="00D80D5B">
      <w:pPr>
        <w:snapToGrid w:val="0"/>
        <w:spacing w:line="420" w:lineRule="atLeast"/>
        <w:jc w:val="right"/>
        <w:rPr>
          <w:rFonts w:ascii="仿宋_GB2312" w:eastAsia="仿宋_GB2312" w:cs="微软雅黑"/>
          <w:color w:val="000000" w:themeColor="text1"/>
          <w:sz w:val="24"/>
        </w:rPr>
      </w:pPr>
      <w:r>
        <w:rPr>
          <w:rFonts w:ascii="Microsoft YaHei UI" w:eastAsia="Microsoft YaHei UI" w:hAnsi="Microsoft YaHei UI" w:cs="Microsoft YaHei UI" w:hint="eastAsia"/>
          <w:noProof/>
          <w:color w:val="000000" w:themeColor="text1"/>
          <w:spacing w:val="8"/>
          <w:szCs w:val="21"/>
        </w:rPr>
        <w:drawing>
          <wp:anchor distT="0" distB="0" distL="114300" distR="114300" simplePos="0" relativeHeight="251749376" behindDoc="1" locked="0" layoutInCell="1" allowOverlap="1">
            <wp:simplePos x="0" y="0"/>
            <wp:positionH relativeFrom="column">
              <wp:posOffset>55598</wp:posOffset>
            </wp:positionH>
            <wp:positionV relativeFrom="paragraph">
              <wp:posOffset>223520</wp:posOffset>
            </wp:positionV>
            <wp:extent cx="2441928" cy="530578"/>
            <wp:effectExtent l="19050" t="0" r="0" b="0"/>
            <wp:wrapNone/>
            <wp:docPr id="38"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4266034747027318503.jpg"/>
                    <pic:cNvPicPr>
                      <a:picLocks noChangeAspect="1"/>
                    </pic:cNvPicPr>
                  </pic:nvPicPr>
                  <pic:blipFill>
                    <a:blip r:embed="rId29" cstate="print"/>
                    <a:srcRect l="35521" t="56383" r="35092"/>
                    <a:stretch>
                      <a:fillRect/>
                    </a:stretch>
                  </pic:blipFill>
                  <pic:spPr>
                    <a:xfrm flipV="1">
                      <a:off x="0" y="0"/>
                      <a:ext cx="2441928" cy="530578"/>
                    </a:xfrm>
                    <a:prstGeom prst="rect">
                      <a:avLst/>
                    </a:prstGeom>
                  </pic:spPr>
                </pic:pic>
              </a:graphicData>
            </a:graphic>
          </wp:anchor>
        </w:drawing>
      </w:r>
      <w:r>
        <w:rPr>
          <w:rFonts w:ascii="仿宋_GB2312" w:eastAsia="仿宋_GB2312" w:cs="微软雅黑" w:hint="eastAsia"/>
          <w:color w:val="000000" w:themeColor="text1"/>
          <w:sz w:val="24"/>
        </w:rPr>
        <w:t>☆文/图  王兰馨☆</w:t>
      </w:r>
    </w:p>
    <w:p w:rsidR="003F50C7" w:rsidRDefault="003F50C7">
      <w:pPr>
        <w:pStyle w:val="1"/>
        <w:keepNext w:val="0"/>
        <w:keepLines w:val="0"/>
        <w:snapToGrid w:val="0"/>
        <w:spacing w:before="0" w:after="0" w:line="240" w:lineRule="atLeast"/>
        <w:jc w:val="center"/>
        <w:rPr>
          <w:rFonts w:ascii="Microsoft YaHei UI" w:eastAsia="Microsoft YaHei UI" w:hAnsi="Microsoft YaHei UI" w:cs="Microsoft YaHei UI"/>
          <w:color w:val="000000" w:themeColor="text1"/>
          <w:spacing w:val="8"/>
          <w:sz w:val="21"/>
          <w:szCs w:val="21"/>
        </w:rPr>
      </w:pPr>
    </w:p>
    <w:p w:rsidR="003F50C7" w:rsidRDefault="00D80D5B">
      <w:pPr>
        <w:pStyle w:val="1"/>
        <w:keepNext w:val="0"/>
        <w:keepLines w:val="0"/>
        <w:snapToGrid w:val="0"/>
        <w:spacing w:before="0" w:after="0" w:line="440" w:lineRule="atLeast"/>
        <w:jc w:val="center"/>
        <w:rPr>
          <w:rFonts w:ascii="仿宋_GB2312" w:eastAsia="仿宋_GB2312" w:hAnsi="Microsoft YaHei UI" w:cs="Microsoft YaHei UI"/>
          <w:i/>
          <w:color w:val="000000" w:themeColor="text1"/>
          <w:sz w:val="36"/>
          <w:szCs w:val="36"/>
        </w:rPr>
      </w:pPr>
      <w:r>
        <w:rPr>
          <w:rFonts w:ascii="仿宋_GB2312" w:eastAsia="仿宋_GB2312" w:hAnsi="Microsoft YaHei UI" w:cs="Microsoft YaHei UI" w:hint="eastAsia"/>
          <w:i/>
          <w:color w:val="000000" w:themeColor="text1"/>
          <w:sz w:val="36"/>
          <w:szCs w:val="36"/>
        </w:rPr>
        <w:t>强化风险防范意识</w:t>
      </w:r>
    </w:p>
    <w:p w:rsidR="003F50C7" w:rsidRDefault="00D80D5B">
      <w:pPr>
        <w:pStyle w:val="1"/>
        <w:keepNext w:val="0"/>
        <w:keepLines w:val="0"/>
        <w:snapToGrid w:val="0"/>
        <w:spacing w:before="0" w:after="0" w:line="440" w:lineRule="atLeast"/>
        <w:jc w:val="center"/>
        <w:rPr>
          <w:rFonts w:ascii="仿宋_GB2312" w:eastAsia="仿宋_GB2312" w:hAnsi="Microsoft YaHei UI" w:cs="Microsoft YaHei UI"/>
          <w:i/>
          <w:color w:val="000000" w:themeColor="text1"/>
          <w:spacing w:val="-6"/>
          <w:sz w:val="36"/>
          <w:szCs w:val="36"/>
        </w:rPr>
      </w:pPr>
      <w:r>
        <w:rPr>
          <w:rFonts w:ascii="仿宋_GB2312" w:eastAsia="仿宋_GB2312" w:hAnsi="Microsoft YaHei UI" w:cs="Microsoft YaHei UI" w:hint="eastAsia"/>
          <w:i/>
          <w:color w:val="000000" w:themeColor="text1"/>
          <w:spacing w:val="-6"/>
          <w:sz w:val="36"/>
          <w:szCs w:val="36"/>
        </w:rPr>
        <w:t xml:space="preserve">持续做好常态化疫情防控　</w:t>
      </w:r>
    </w:p>
    <w:p w:rsidR="003F50C7" w:rsidRDefault="00D80D5B">
      <w:pPr>
        <w:snapToGrid w:val="0"/>
        <w:spacing w:line="480" w:lineRule="atLeast"/>
        <w:jc w:val="left"/>
        <w:rPr>
          <w:rFonts w:eastAsia="仿宋_GB2312" w:cs="微软雅黑"/>
          <w:color w:val="000000" w:themeColor="text1"/>
          <w:sz w:val="24"/>
        </w:rPr>
      </w:pPr>
      <w:r>
        <w:rPr>
          <w:rFonts w:eastAsia="仿宋_GB2312" w:cs="微软雅黑" w:hint="eastAsia"/>
          <w:color w:val="000000" w:themeColor="text1"/>
          <w:kern w:val="0"/>
          <w:sz w:val="24"/>
        </w:rPr>
        <w:t xml:space="preserve">　　为贯彻落实上级相关工作部署及会议精神，进一步做好常态化疫情防控工作，</w:t>
      </w:r>
      <w:r>
        <w:rPr>
          <w:rFonts w:eastAsia="仿宋_GB2312" w:cs="微软雅黑" w:hint="eastAsia"/>
          <w:color w:val="000000" w:themeColor="text1"/>
          <w:sz w:val="24"/>
        </w:rPr>
        <w:t>我院始终坚持周例会、周督</w:t>
      </w:r>
      <w:r>
        <w:rPr>
          <w:rFonts w:eastAsia="仿宋_GB2312" w:cs="微软雅黑" w:hint="eastAsia"/>
          <w:color w:val="000000" w:themeColor="text1"/>
          <w:sz w:val="24"/>
        </w:rPr>
        <w:lastRenderedPageBreak/>
        <w:t>查制度，结合当前疫情防控新形势，针对督查反馈的薄弱环节，在周例会上进行再安排、再部署、再落实。周例会由院长高玉明主持，党委书记朱志杰、副院长刘学文、邵安健及各部门负责人参加会议。</w:t>
      </w:r>
    </w:p>
    <w:p w:rsidR="003F50C7" w:rsidRDefault="00D80D5B">
      <w:pPr>
        <w:snapToGrid w:val="0"/>
        <w:spacing w:line="480" w:lineRule="atLeast"/>
        <w:jc w:val="left"/>
        <w:rPr>
          <w:rFonts w:eastAsia="仿宋_GB2312" w:cs="微软雅黑"/>
          <w:color w:val="000000" w:themeColor="text1"/>
          <w:sz w:val="24"/>
        </w:rPr>
      </w:pPr>
      <w:r>
        <w:rPr>
          <w:rFonts w:eastAsia="仿宋_GB2312" w:cs="微软雅黑"/>
          <w:noProof/>
          <w:color w:val="000000" w:themeColor="text1"/>
          <w:sz w:val="24"/>
        </w:rPr>
        <w:drawing>
          <wp:inline distT="0" distB="0" distL="114300" distR="114300">
            <wp:extent cx="2330450" cy="1515110"/>
            <wp:effectExtent l="0" t="0" r="12700" b="8890"/>
            <wp:docPr id="9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IMG_256"/>
                    <pic:cNvPicPr>
                      <a:picLocks noChangeAspect="1"/>
                    </pic:cNvPicPr>
                  </pic:nvPicPr>
                  <pic:blipFill>
                    <a:blip r:embed="rId41" cstate="print"/>
                    <a:stretch>
                      <a:fillRect/>
                    </a:stretch>
                  </pic:blipFill>
                  <pic:spPr>
                    <a:xfrm>
                      <a:off x="0" y="0"/>
                      <a:ext cx="2340000" cy="1515110"/>
                    </a:xfrm>
                    <a:prstGeom prst="rect">
                      <a:avLst/>
                    </a:prstGeom>
                    <a:noFill/>
                    <a:ln w="9525">
                      <a:noFill/>
                    </a:ln>
                  </pic:spPr>
                </pic:pic>
              </a:graphicData>
            </a:graphic>
          </wp:inline>
        </w:drawing>
      </w:r>
    </w:p>
    <w:p w:rsidR="003F50C7" w:rsidRDefault="00D80D5B">
      <w:pPr>
        <w:snapToGrid w:val="0"/>
        <w:spacing w:line="480" w:lineRule="atLeast"/>
        <w:ind w:firstLineChars="200" w:firstLine="480"/>
        <w:jc w:val="left"/>
        <w:rPr>
          <w:rFonts w:eastAsia="仿宋_GB2312" w:cs="微软雅黑"/>
          <w:color w:val="000000" w:themeColor="text1"/>
          <w:kern w:val="0"/>
          <w:sz w:val="24"/>
        </w:rPr>
      </w:pPr>
      <w:r w:rsidRPr="00842E5C">
        <w:rPr>
          <w:rFonts w:eastAsia="仿宋_GB2312" w:cs="微软雅黑" w:hint="eastAsia"/>
          <w:color w:val="000000" w:themeColor="text1"/>
          <w:sz w:val="24"/>
        </w:rPr>
        <w:t>周例会上，院长高玉明传达省卫</w:t>
      </w:r>
      <w:proofErr w:type="gramStart"/>
      <w:r w:rsidRPr="00842E5C">
        <w:rPr>
          <w:rFonts w:eastAsia="仿宋_GB2312" w:cs="微软雅黑" w:hint="eastAsia"/>
          <w:color w:val="000000" w:themeColor="text1"/>
          <w:sz w:val="24"/>
        </w:rPr>
        <w:t>健委</w:t>
      </w:r>
      <w:r w:rsidRPr="00842E5C">
        <w:rPr>
          <w:rFonts w:eastAsia="仿宋_GB2312" w:cs="微软雅黑" w:hint="eastAsia"/>
          <w:color w:val="000000" w:themeColor="text1"/>
          <w:kern w:val="0"/>
          <w:sz w:val="24"/>
        </w:rPr>
        <w:t>视频</w:t>
      </w:r>
      <w:proofErr w:type="gramEnd"/>
      <w:r w:rsidRPr="00842E5C">
        <w:rPr>
          <w:rFonts w:eastAsia="仿宋_GB2312" w:cs="微软雅黑" w:hint="eastAsia"/>
          <w:color w:val="000000" w:themeColor="text1"/>
          <w:kern w:val="0"/>
          <w:sz w:val="24"/>
        </w:rPr>
        <w:t>会议精神</w:t>
      </w:r>
      <w:r w:rsidRPr="00842E5C">
        <w:rPr>
          <w:rFonts w:eastAsia="仿宋_GB2312" w:cs="微软雅黑" w:hint="eastAsia"/>
          <w:color w:val="000000" w:themeColor="text1"/>
          <w:sz w:val="24"/>
        </w:rPr>
        <w:t>和对疫情防控最新要求，并对我院疫情防控工作进行重点部署，要求全</w:t>
      </w:r>
      <w:r w:rsidRPr="00842E5C">
        <w:rPr>
          <w:rFonts w:eastAsia="仿宋_GB2312" w:cs="微软雅黑" w:hint="eastAsia"/>
          <w:color w:val="000000" w:themeColor="text1"/>
          <w:kern w:val="0"/>
          <w:sz w:val="24"/>
        </w:rPr>
        <w:t>院上下要提高思想认识，强化责任意识，</w:t>
      </w:r>
      <w:r w:rsidRPr="00842E5C">
        <w:rPr>
          <w:rFonts w:eastAsia="仿宋_GB2312" w:cs="微软雅黑" w:hint="eastAsia"/>
          <w:color w:val="000000" w:themeColor="text1"/>
          <w:sz w:val="24"/>
        </w:rPr>
        <w:t>进一步落实各项</w:t>
      </w:r>
      <w:r>
        <w:rPr>
          <w:rFonts w:eastAsia="仿宋_GB2312" w:cs="微软雅黑" w:hint="eastAsia"/>
          <w:color w:val="000000" w:themeColor="text1"/>
          <w:sz w:val="24"/>
        </w:rPr>
        <w:t>防控措施，特别要加强对来院患者和陪护、社会外来人员及保安保洁人员疫情防控知识的宣教，</w:t>
      </w:r>
      <w:r>
        <w:rPr>
          <w:rFonts w:eastAsia="仿宋_GB2312" w:cs="微软雅黑" w:hint="eastAsia"/>
          <w:color w:val="000000" w:themeColor="text1"/>
          <w:kern w:val="0"/>
          <w:sz w:val="24"/>
        </w:rPr>
        <w:t>全面做好常态化疫情防控工作。</w:t>
      </w:r>
    </w:p>
    <w:p w:rsidR="003F50C7" w:rsidRDefault="00D80D5B">
      <w:pPr>
        <w:snapToGrid w:val="0"/>
        <w:spacing w:line="480" w:lineRule="atLeast"/>
        <w:ind w:firstLineChars="200" w:firstLine="480"/>
        <w:jc w:val="left"/>
        <w:rPr>
          <w:rFonts w:eastAsia="仿宋_GB2312" w:cs="微软雅黑"/>
          <w:color w:val="000000" w:themeColor="text1"/>
          <w:kern w:val="0"/>
          <w:sz w:val="24"/>
        </w:rPr>
      </w:pPr>
      <w:r>
        <w:rPr>
          <w:rFonts w:eastAsia="仿宋_GB2312" w:cs="微软雅黑" w:hint="eastAsia"/>
          <w:color w:val="000000" w:themeColor="text1"/>
          <w:kern w:val="0"/>
          <w:sz w:val="24"/>
        </w:rPr>
        <w:t>副院长刘学文反馈院内疫情防控督查情况，要求全院职工要充分认识疫情防控工作的重要性，问题科室要加强管理，查漏补缺，严格落实疫情防控各项措施，提高防控能力。</w:t>
      </w:r>
    </w:p>
    <w:p w:rsidR="003F50C7" w:rsidRDefault="00D80D5B">
      <w:pPr>
        <w:snapToGrid w:val="0"/>
        <w:spacing w:line="440" w:lineRule="atLeast"/>
        <w:jc w:val="left"/>
        <w:rPr>
          <w:rFonts w:eastAsia="仿宋_GB2312" w:cs="微软雅黑"/>
          <w:color w:val="000000" w:themeColor="text1"/>
          <w:kern w:val="0"/>
          <w:sz w:val="24"/>
        </w:rPr>
      </w:pPr>
      <w:r>
        <w:rPr>
          <w:rFonts w:eastAsia="仿宋_GB2312" w:cs="微软雅黑" w:hint="eastAsia"/>
          <w:noProof/>
          <w:color w:val="000000" w:themeColor="text1"/>
          <w:sz w:val="24"/>
        </w:rPr>
        <w:lastRenderedPageBreak/>
        <w:drawing>
          <wp:inline distT="0" distB="0" distL="114300" distR="114300">
            <wp:extent cx="2339975" cy="1487170"/>
            <wp:effectExtent l="0" t="0" r="3175" b="17780"/>
            <wp:docPr id="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IMG_256"/>
                    <pic:cNvPicPr>
                      <a:picLocks noChangeAspect="1"/>
                    </pic:cNvPicPr>
                  </pic:nvPicPr>
                  <pic:blipFill>
                    <a:blip r:embed="rId42" cstate="print"/>
                    <a:stretch>
                      <a:fillRect/>
                    </a:stretch>
                  </pic:blipFill>
                  <pic:spPr>
                    <a:xfrm>
                      <a:off x="0" y="0"/>
                      <a:ext cx="2340000" cy="1487286"/>
                    </a:xfrm>
                    <a:prstGeom prst="rect">
                      <a:avLst/>
                    </a:prstGeom>
                    <a:noFill/>
                    <a:ln w="9525">
                      <a:noFill/>
                    </a:ln>
                  </pic:spPr>
                </pic:pic>
              </a:graphicData>
            </a:graphic>
          </wp:inline>
        </w:drawing>
      </w:r>
      <w:r>
        <w:rPr>
          <w:rFonts w:eastAsia="仿宋_GB2312" w:cs="微软雅黑" w:hint="eastAsia"/>
          <w:color w:val="000000" w:themeColor="text1"/>
          <w:kern w:val="0"/>
          <w:sz w:val="24"/>
        </w:rPr>
        <w:t xml:space="preserve">　　　　</w:t>
      </w:r>
    </w:p>
    <w:p w:rsidR="003F50C7" w:rsidRDefault="00D80D5B">
      <w:pPr>
        <w:snapToGrid w:val="0"/>
        <w:spacing w:line="440" w:lineRule="atLeast"/>
        <w:jc w:val="left"/>
        <w:rPr>
          <w:rFonts w:eastAsia="仿宋_GB2312" w:cs="微软雅黑"/>
          <w:color w:val="000000" w:themeColor="text1"/>
          <w:sz w:val="24"/>
        </w:rPr>
      </w:pPr>
      <w:r>
        <w:rPr>
          <w:rFonts w:eastAsia="仿宋_GB2312" w:cs="微软雅黑" w:hint="eastAsia"/>
          <w:color w:val="000000" w:themeColor="text1"/>
          <w:kern w:val="0"/>
          <w:sz w:val="24"/>
        </w:rPr>
        <w:t xml:space="preserve">　　</w:t>
      </w:r>
      <w:r w:rsidRPr="00842E5C">
        <w:rPr>
          <w:rFonts w:eastAsia="仿宋_GB2312" w:cs="微软雅黑" w:hint="eastAsia"/>
          <w:color w:val="000000" w:themeColor="text1"/>
          <w:sz w:val="24"/>
        </w:rPr>
        <w:t>党委书记朱志杰强调，疫情防控仍然是当前工作的重中之重，针对近期督查反馈情况，全院干部职工要</w:t>
      </w:r>
      <w:r w:rsidRPr="00842E5C">
        <w:rPr>
          <w:rFonts w:eastAsia="仿宋_GB2312" w:cs="微软雅黑" w:hint="eastAsia"/>
          <w:color w:val="000000" w:themeColor="text1"/>
          <w:kern w:val="0"/>
          <w:sz w:val="24"/>
        </w:rPr>
        <w:t>高度重视，</w:t>
      </w:r>
      <w:r w:rsidRPr="00842E5C">
        <w:rPr>
          <w:rFonts w:eastAsia="仿宋_GB2312" w:cs="微软雅黑" w:hint="eastAsia"/>
          <w:color w:val="000000" w:themeColor="text1"/>
          <w:sz w:val="24"/>
        </w:rPr>
        <w:t>进一步提高政治站位，强化风险防范意识，</w:t>
      </w:r>
      <w:r w:rsidRPr="00842E5C">
        <w:rPr>
          <w:rFonts w:eastAsia="仿宋_GB2312" w:cs="微软雅黑" w:hint="eastAsia"/>
          <w:color w:val="000000" w:themeColor="text1"/>
          <w:kern w:val="0"/>
          <w:sz w:val="24"/>
        </w:rPr>
        <w:t>充分认清当前疫情防控的严峻性，有</w:t>
      </w:r>
      <w:r>
        <w:rPr>
          <w:rFonts w:eastAsia="仿宋_GB2312" w:cs="微软雅黑" w:hint="eastAsia"/>
          <w:color w:val="000000" w:themeColor="text1"/>
          <w:kern w:val="0"/>
          <w:sz w:val="24"/>
        </w:rPr>
        <w:t>问题要及时汇报，</w:t>
      </w:r>
      <w:r>
        <w:rPr>
          <w:rFonts w:eastAsia="仿宋_GB2312" w:cs="微软雅黑" w:hint="eastAsia"/>
          <w:color w:val="000000" w:themeColor="text1"/>
          <w:sz w:val="24"/>
        </w:rPr>
        <w:t>持续绷紧疫情防控这根弦，严格</w:t>
      </w:r>
      <w:r>
        <w:rPr>
          <w:rFonts w:eastAsia="仿宋_GB2312" w:cs="微软雅黑" w:hint="eastAsia"/>
          <w:color w:val="000000" w:themeColor="text1"/>
          <w:kern w:val="0"/>
          <w:sz w:val="24"/>
        </w:rPr>
        <w:t>按照省卫</w:t>
      </w:r>
      <w:proofErr w:type="gramStart"/>
      <w:r>
        <w:rPr>
          <w:rFonts w:eastAsia="仿宋_GB2312" w:cs="微软雅黑" w:hint="eastAsia"/>
          <w:color w:val="000000" w:themeColor="text1"/>
          <w:kern w:val="0"/>
          <w:sz w:val="24"/>
        </w:rPr>
        <w:t>健委疫情</w:t>
      </w:r>
      <w:proofErr w:type="gramEnd"/>
      <w:r>
        <w:rPr>
          <w:rFonts w:eastAsia="仿宋_GB2312" w:cs="微软雅黑" w:hint="eastAsia"/>
          <w:color w:val="000000" w:themeColor="text1"/>
          <w:kern w:val="0"/>
          <w:sz w:val="24"/>
        </w:rPr>
        <w:t>防控视频会议和县疫情防控指挥部要求，做好非常时期疫情防控工作，</w:t>
      </w:r>
      <w:r>
        <w:rPr>
          <w:rFonts w:eastAsia="仿宋_GB2312" w:cs="微软雅黑" w:hint="eastAsia"/>
          <w:color w:val="000000" w:themeColor="text1"/>
          <w:sz w:val="24"/>
        </w:rPr>
        <w:t>坚决把人民群众生命安全和身体健康放在第一位，切实肩负起守护人民健康的重要使命。</w:t>
      </w:r>
    </w:p>
    <w:p w:rsidR="003F50C7" w:rsidRDefault="00D80D5B" w:rsidP="00E325E8">
      <w:pPr>
        <w:snapToGrid w:val="0"/>
        <w:spacing w:beforeLines="50" w:line="440" w:lineRule="atLeast"/>
        <w:jc w:val="right"/>
        <w:rPr>
          <w:rFonts w:eastAsia="仿宋_GB2312" w:cs="微软雅黑"/>
          <w:color w:val="000000" w:themeColor="text1"/>
          <w:sz w:val="24"/>
        </w:rPr>
      </w:pPr>
      <w:r>
        <w:rPr>
          <w:rFonts w:eastAsia="仿宋_GB2312" w:cs="微软雅黑" w:hint="eastAsia"/>
          <w:color w:val="000000" w:themeColor="text1"/>
          <w:sz w:val="24"/>
        </w:rPr>
        <w:t>☆文</w:t>
      </w:r>
      <w:r>
        <w:rPr>
          <w:rFonts w:eastAsia="仿宋_GB2312" w:cs="微软雅黑" w:hint="eastAsia"/>
          <w:color w:val="000000" w:themeColor="text1"/>
          <w:sz w:val="24"/>
        </w:rPr>
        <w:t>/</w:t>
      </w:r>
      <w:r>
        <w:rPr>
          <w:rFonts w:eastAsia="仿宋_GB2312" w:cs="微软雅黑" w:hint="eastAsia"/>
          <w:color w:val="000000" w:themeColor="text1"/>
          <w:sz w:val="24"/>
        </w:rPr>
        <w:t>图</w:t>
      </w:r>
      <w:r>
        <w:rPr>
          <w:rFonts w:eastAsia="仿宋_GB2312" w:cs="微软雅黑" w:hint="eastAsia"/>
          <w:color w:val="000000" w:themeColor="text1"/>
          <w:sz w:val="24"/>
        </w:rPr>
        <w:t xml:space="preserve">  </w:t>
      </w:r>
      <w:r>
        <w:rPr>
          <w:rFonts w:eastAsia="仿宋_GB2312" w:cs="微软雅黑" w:hint="eastAsia"/>
          <w:color w:val="000000" w:themeColor="text1"/>
          <w:sz w:val="24"/>
        </w:rPr>
        <w:t>王兰馨☆</w:t>
      </w:r>
    </w:p>
    <w:p w:rsidR="003F50C7" w:rsidRDefault="00D80D5B">
      <w:pPr>
        <w:snapToGrid w:val="0"/>
        <w:spacing w:line="440" w:lineRule="atLeast"/>
        <w:rPr>
          <w:color w:val="000000" w:themeColor="text1"/>
          <w:sz w:val="24"/>
        </w:rPr>
      </w:pPr>
      <w:r>
        <w:rPr>
          <w:noProof/>
          <w:color w:val="000000" w:themeColor="text1"/>
          <w:sz w:val="24"/>
        </w:rPr>
        <w:drawing>
          <wp:anchor distT="0" distB="0" distL="114300" distR="114300" simplePos="0" relativeHeight="251751424" behindDoc="0" locked="0" layoutInCell="1" allowOverlap="1">
            <wp:simplePos x="0" y="0"/>
            <wp:positionH relativeFrom="column">
              <wp:posOffset>-132080</wp:posOffset>
            </wp:positionH>
            <wp:positionV relativeFrom="paragraph">
              <wp:posOffset>34925</wp:posOffset>
            </wp:positionV>
            <wp:extent cx="2825750" cy="1041400"/>
            <wp:effectExtent l="19050" t="0" r="0" b="0"/>
            <wp:wrapNone/>
            <wp:docPr id="219" name="图片 17" descr="c9ef2c93f0338eebdea03d15943a75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7" descr="c9ef2c93f0338eebdea03d15943a753d.jpeg"/>
                    <pic:cNvPicPr>
                      <a:picLocks noChangeAspect="1"/>
                    </pic:cNvPicPr>
                  </pic:nvPicPr>
                  <pic:blipFill>
                    <a:blip r:embed="rId43" cstate="print">
                      <a:clrChange>
                        <a:clrFrom>
                          <a:srgbClr val="F9F9F9"/>
                        </a:clrFrom>
                        <a:clrTo>
                          <a:srgbClr val="F9F9F9">
                            <a:alpha val="0"/>
                          </a:srgbClr>
                        </a:clrTo>
                      </a:clrChange>
                    </a:blip>
                    <a:srcRect l="16641" t="40748" r="17410" b="50278"/>
                    <a:stretch>
                      <a:fillRect/>
                    </a:stretch>
                  </pic:blipFill>
                  <pic:spPr>
                    <a:xfrm>
                      <a:off x="0" y="0"/>
                      <a:ext cx="2825750" cy="1041400"/>
                    </a:xfrm>
                    <a:prstGeom prst="rect">
                      <a:avLst/>
                    </a:prstGeom>
                  </pic:spPr>
                </pic:pic>
              </a:graphicData>
            </a:graphic>
          </wp:anchor>
        </w:drawing>
      </w:r>
    </w:p>
    <w:p w:rsidR="003F50C7" w:rsidRDefault="00D80D5B">
      <w:pPr>
        <w:snapToGrid w:val="0"/>
        <w:spacing w:line="440" w:lineRule="atLeast"/>
        <w:jc w:val="center"/>
        <w:rPr>
          <w:rFonts w:ascii="方正美黑简体" w:eastAsia="方正美黑简体" w:hAnsi="微软雅黑" w:cs="微软雅黑"/>
          <w:color w:val="000000" w:themeColor="text1"/>
          <w:sz w:val="36"/>
          <w:szCs w:val="36"/>
        </w:rPr>
      </w:pPr>
      <w:r>
        <w:rPr>
          <w:rFonts w:ascii="方正美黑简体" w:eastAsia="方正美黑简体" w:hAnsi="微软雅黑" w:cs="微软雅黑" w:hint="eastAsia"/>
          <w:color w:val="000000" w:themeColor="text1"/>
          <w:sz w:val="36"/>
          <w:szCs w:val="36"/>
        </w:rPr>
        <w:t xml:space="preserve">“五一”节后不放松  </w:t>
      </w:r>
    </w:p>
    <w:p w:rsidR="003F50C7" w:rsidRDefault="00D80D5B">
      <w:pPr>
        <w:snapToGrid w:val="0"/>
        <w:spacing w:line="440" w:lineRule="atLeast"/>
        <w:jc w:val="center"/>
        <w:rPr>
          <w:rFonts w:ascii="方正美黑简体" w:eastAsia="方正美黑简体" w:hAnsi="微软雅黑" w:cs="微软雅黑"/>
          <w:color w:val="000000" w:themeColor="text1"/>
          <w:sz w:val="36"/>
          <w:szCs w:val="36"/>
        </w:rPr>
      </w:pPr>
      <w:r>
        <w:rPr>
          <w:rFonts w:ascii="方正美黑简体" w:eastAsia="方正美黑简体" w:hAnsi="微软雅黑" w:cs="微软雅黑" w:hint="eastAsia"/>
          <w:color w:val="000000" w:themeColor="text1"/>
          <w:sz w:val="36"/>
          <w:szCs w:val="36"/>
        </w:rPr>
        <w:t>我县开展全员核酸检测</w:t>
      </w:r>
    </w:p>
    <w:p w:rsidR="003F50C7" w:rsidRDefault="003F50C7">
      <w:pPr>
        <w:pStyle w:val="a8"/>
        <w:shd w:val="clear" w:color="auto" w:fill="FFFFFF"/>
        <w:snapToGrid w:val="0"/>
        <w:spacing w:beforeAutospacing="0" w:afterAutospacing="0" w:line="440" w:lineRule="atLeast"/>
        <w:jc w:val="center"/>
        <w:rPr>
          <w:rFonts w:ascii="楷体" w:eastAsia="楷体" w:hAnsi="楷体" w:cs="楷体"/>
          <w:b/>
          <w:bCs/>
          <w:color w:val="000000" w:themeColor="text1"/>
          <w:spacing w:val="30"/>
          <w:shd w:val="clear" w:color="auto" w:fill="FFFFFF"/>
        </w:rPr>
      </w:pPr>
    </w:p>
    <w:p w:rsidR="003F50C7" w:rsidRDefault="00D80D5B">
      <w:pPr>
        <w:pStyle w:val="a8"/>
        <w:shd w:val="clear" w:color="auto" w:fill="FFFFFF"/>
        <w:snapToGrid w:val="0"/>
        <w:spacing w:beforeAutospacing="0" w:afterAutospacing="0" w:line="440" w:lineRule="atLeast"/>
        <w:jc w:val="center"/>
        <w:rPr>
          <w:rFonts w:ascii="方正启体简体" w:eastAsia="方正启体简体" w:hAnsi="Microsoft YaHei UI" w:cs="Microsoft YaHei UI"/>
          <w:color w:val="000000" w:themeColor="text1"/>
          <w:spacing w:val="20"/>
          <w:sz w:val="28"/>
          <w:szCs w:val="28"/>
          <w:shd w:val="clear" w:color="auto" w:fill="FFFFFF"/>
        </w:rPr>
      </w:pPr>
      <w:r>
        <w:rPr>
          <w:rFonts w:ascii="方正启体简体" w:eastAsia="方正启体简体" w:hAnsi="楷体" w:cs="楷体" w:hint="eastAsia"/>
          <w:b/>
          <w:bCs/>
          <w:color w:val="000000" w:themeColor="text1"/>
          <w:spacing w:val="20"/>
          <w:sz w:val="28"/>
          <w:szCs w:val="28"/>
          <w:shd w:val="clear" w:color="auto" w:fill="FFFFFF"/>
        </w:rPr>
        <w:t>秩序井然的核酸采样点</w:t>
      </w:r>
    </w:p>
    <w:p w:rsidR="003F50C7" w:rsidRDefault="00D80D5B">
      <w:pPr>
        <w:snapToGrid w:val="0"/>
        <w:spacing w:line="44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因“五一”假期人员往来频繁，为全面筛查疫情传播风险，更好地保护广大居民健康，我县开展新一轮全</w:t>
      </w:r>
      <w:r>
        <w:rPr>
          <w:rFonts w:eastAsia="仿宋_GB2312" w:cs="微软雅黑" w:hint="eastAsia"/>
          <w:color w:val="000000" w:themeColor="text1"/>
          <w:sz w:val="24"/>
        </w:rPr>
        <w:lastRenderedPageBreak/>
        <w:t>员免费核酸检测。</w:t>
      </w:r>
    </w:p>
    <w:p w:rsidR="003F50C7" w:rsidRDefault="00D80D5B">
      <w:pPr>
        <w:snapToGrid w:val="0"/>
        <w:spacing w:line="44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我院积极响应号召，迅速集结</w:t>
      </w:r>
      <w:r>
        <w:rPr>
          <w:rFonts w:eastAsia="仿宋_GB2312" w:cs="微软雅黑" w:hint="eastAsia"/>
          <w:color w:val="000000" w:themeColor="text1"/>
          <w:sz w:val="24"/>
        </w:rPr>
        <w:t>54</w:t>
      </w:r>
      <w:r>
        <w:rPr>
          <w:rFonts w:eastAsia="仿宋_GB2312" w:cs="微软雅黑" w:hint="eastAsia"/>
          <w:color w:val="000000" w:themeColor="text1"/>
          <w:sz w:val="24"/>
        </w:rPr>
        <w:t>名医护人员，在华阳镇</w:t>
      </w:r>
      <w:r>
        <w:rPr>
          <w:rFonts w:eastAsia="仿宋_GB2312" w:cs="微软雅黑" w:hint="eastAsia"/>
          <w:color w:val="000000" w:themeColor="text1"/>
          <w:sz w:val="24"/>
        </w:rPr>
        <w:t>19</w:t>
      </w:r>
      <w:r>
        <w:rPr>
          <w:rFonts w:eastAsia="仿宋_GB2312" w:cs="微软雅黑" w:hint="eastAsia"/>
          <w:color w:val="000000" w:themeColor="text1"/>
          <w:sz w:val="24"/>
        </w:rPr>
        <w:t>个采样点对辖区居民进行了核酸采集。</w:t>
      </w:r>
    </w:p>
    <w:p w:rsidR="003F50C7" w:rsidRDefault="00D80D5B">
      <w:pPr>
        <w:snapToGrid w:val="0"/>
        <w:spacing w:line="44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采样现场秩序井然，广大市民积极配合工作人员，严格按照防控要求进行咽拭子采样。</w:t>
      </w:r>
      <w:r>
        <w:rPr>
          <w:rFonts w:ascii="宋体" w:hAnsi="宋体" w:cs="宋体"/>
          <w:noProof/>
          <w:color w:val="000000" w:themeColor="text1"/>
          <w:kern w:val="0"/>
          <w:sz w:val="24"/>
        </w:rPr>
        <w:drawing>
          <wp:inline distT="0" distB="0" distL="114300" distR="114300">
            <wp:extent cx="2340610" cy="1562100"/>
            <wp:effectExtent l="19050" t="0" r="2540" b="0"/>
            <wp:docPr id="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IMG_256"/>
                    <pic:cNvPicPr>
                      <a:picLocks noChangeAspect="1"/>
                    </pic:cNvPicPr>
                  </pic:nvPicPr>
                  <pic:blipFill>
                    <a:blip r:embed="rId44" cstate="print"/>
                    <a:stretch>
                      <a:fillRect/>
                    </a:stretch>
                  </pic:blipFill>
                  <pic:spPr>
                    <a:xfrm>
                      <a:off x="0" y="0"/>
                      <a:ext cx="2340000" cy="1561693"/>
                    </a:xfrm>
                    <a:prstGeom prst="rect">
                      <a:avLst/>
                    </a:prstGeom>
                    <a:noFill/>
                    <a:ln w="9525">
                      <a:noFill/>
                    </a:ln>
                  </pic:spPr>
                </pic:pic>
              </a:graphicData>
            </a:graphic>
          </wp:inline>
        </w:drawing>
      </w:r>
    </w:p>
    <w:p w:rsidR="003F50C7" w:rsidRDefault="003F50C7">
      <w:pPr>
        <w:snapToGrid w:val="0"/>
        <w:spacing w:line="440" w:lineRule="atLeast"/>
        <w:jc w:val="left"/>
        <w:rPr>
          <w:rFonts w:eastAsia="仿宋_GB2312" w:cs="微软雅黑"/>
          <w:color w:val="000000" w:themeColor="text1"/>
          <w:sz w:val="24"/>
        </w:rPr>
      </w:pPr>
    </w:p>
    <w:p w:rsidR="003F50C7" w:rsidRDefault="00D80D5B">
      <w:pPr>
        <w:snapToGrid w:val="0"/>
        <w:spacing w:line="440" w:lineRule="atLeast"/>
        <w:jc w:val="left"/>
        <w:rPr>
          <w:rFonts w:ascii="宋体" w:hAnsi="宋体" w:cs="宋体"/>
          <w:color w:val="000000" w:themeColor="text1"/>
          <w:kern w:val="0"/>
          <w:sz w:val="24"/>
        </w:rPr>
      </w:pPr>
      <w:r>
        <w:rPr>
          <w:rFonts w:ascii="宋体" w:hAnsi="宋体" w:cs="宋体"/>
          <w:noProof/>
          <w:color w:val="000000" w:themeColor="text1"/>
          <w:kern w:val="0"/>
          <w:sz w:val="24"/>
        </w:rPr>
        <w:drawing>
          <wp:inline distT="0" distB="0" distL="114300" distR="114300">
            <wp:extent cx="2334260" cy="1676400"/>
            <wp:effectExtent l="19050" t="0" r="8357" b="0"/>
            <wp:docPr id="19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 descr="IMG_258"/>
                    <pic:cNvPicPr>
                      <a:picLocks noChangeAspect="1"/>
                    </pic:cNvPicPr>
                  </pic:nvPicPr>
                  <pic:blipFill>
                    <a:blip r:embed="rId45" cstate="print"/>
                    <a:stretch>
                      <a:fillRect/>
                    </a:stretch>
                  </pic:blipFill>
                  <pic:spPr>
                    <a:xfrm>
                      <a:off x="0" y="0"/>
                      <a:ext cx="2340000" cy="1680139"/>
                    </a:xfrm>
                    <a:prstGeom prst="rect">
                      <a:avLst/>
                    </a:prstGeom>
                    <a:noFill/>
                    <a:ln w="9525">
                      <a:noFill/>
                    </a:ln>
                  </pic:spPr>
                </pic:pic>
              </a:graphicData>
            </a:graphic>
          </wp:inline>
        </w:drawing>
      </w:r>
    </w:p>
    <w:p w:rsidR="003F50C7" w:rsidRDefault="003F50C7">
      <w:pPr>
        <w:snapToGrid w:val="0"/>
        <w:spacing w:line="240" w:lineRule="atLeast"/>
        <w:ind w:firstLineChars="200" w:firstLine="480"/>
        <w:jc w:val="left"/>
        <w:rPr>
          <w:rFonts w:ascii="宋体" w:hAnsi="宋体" w:cs="宋体"/>
          <w:color w:val="000000" w:themeColor="text1"/>
          <w:kern w:val="0"/>
          <w:sz w:val="24"/>
        </w:rPr>
      </w:pPr>
    </w:p>
    <w:p w:rsidR="003F50C7" w:rsidRDefault="00065D13">
      <w:pPr>
        <w:snapToGrid w:val="0"/>
        <w:spacing w:line="240" w:lineRule="atLeast"/>
        <w:ind w:firstLineChars="200" w:firstLine="480"/>
        <w:jc w:val="left"/>
        <w:rPr>
          <w:rFonts w:ascii="宋体" w:hAnsi="宋体" w:cs="宋体"/>
          <w:color w:val="000000" w:themeColor="text1"/>
          <w:kern w:val="0"/>
          <w:sz w:val="24"/>
        </w:rPr>
      </w:pPr>
      <w:r>
        <w:rPr>
          <w:rFonts w:ascii="宋体" w:hAnsi="宋体" w:cs="宋体"/>
          <w:color w:val="000000" w:themeColor="text1"/>
          <w:kern w:val="0"/>
          <w:sz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98" type="#_x0000_t154" style="position:absolute;left:0;text-align:left;margin-left:3.9pt;margin-top:7.8pt;width:151.1pt;height:32.55pt;rotation:558733fd;z-index:251752448" fillcolor="black" stroked="f">
            <o:extrusion v:ext="view" backdepth="10pt" color="white" on="t" rotationangle="25,25" viewpoint="0,0" viewpointorigin="0,0" lightposition=",-50000" type="perspective"/>
            <v:textpath style="font-family:&quot;方正琥珀简体&quot;" trim="t" fitpath="t" string="黄沙百战穿金甲"/>
          </v:shape>
        </w:pict>
      </w:r>
    </w:p>
    <w:p w:rsidR="003F50C7" w:rsidRDefault="00065D13">
      <w:pPr>
        <w:snapToGrid w:val="0"/>
        <w:spacing w:line="240" w:lineRule="atLeast"/>
        <w:ind w:firstLineChars="200" w:firstLine="420"/>
        <w:jc w:val="left"/>
        <w:rPr>
          <w:rFonts w:ascii="宋体" w:hAnsi="宋体" w:cs="宋体"/>
          <w:color w:val="000000" w:themeColor="text1"/>
          <w:kern w:val="0"/>
          <w:sz w:val="24"/>
        </w:rPr>
      </w:pPr>
      <w:r w:rsidRPr="00065D13">
        <w:rPr>
          <w:rFonts w:ascii="宋体" w:hAnsi="宋体" w:cs="宋体"/>
          <w:color w:val="000000" w:themeColor="text1"/>
        </w:rPr>
        <w:pict>
          <v:shapetype id="_x0000_t155" coordsize="21600,21600" o:spt="155" adj="9600" path="m,l21600@2m0@0l21600,21600e">
            <v:formulas>
              <v:f eqn="val #0"/>
              <v:f eqn="sum 21600 0 #0"/>
              <v:f eqn="prod @1 1 4"/>
              <v:f eqn="prod #0 1 2"/>
              <v:f eqn="prod @2 1 2"/>
              <v:f eqn="sum @3 10800 0"/>
              <v:f eqn="sum @4 10800 0"/>
              <v:f eqn="sum @0 21600 @2"/>
              <v:f eqn="prod @7 1 2"/>
            </v:formulas>
            <v:path textpathok="t" o:connecttype="custom" o:connectlocs="10800,@4;0,@3;10800,@5;21600,@6" o:connectangles="270,180,90,0"/>
            <v:textpath on="t" fitshape="t"/>
            <v:handles>
              <v:h position="topLeft,#0" yrange="6171,21600"/>
            </v:handles>
            <o:lock v:ext="edit" text="t" shapetype="t"/>
          </v:shapetype>
          <v:shape id="_x0000_s1199" type="#_x0000_t155" style="position:absolute;left:0;text-align:left;margin-left:13.55pt;margin-top:14.85pt;width:191.45pt;height:34.45pt;rotation:-218057fd;z-index:251753472" fillcolor="black" stroked="f">
            <o:extrusion v:ext="view" backdepth="10pt" color="white" on="t" rotationangle="25,25" viewpoint="0,0" viewpointorigin="0,0" lightposition=",-50000" type="perspective"/>
            <v:textpath style="font-family:&quot;方正琥珀简体&quot;" trim="t" fitpath="t" string="不破楼兰终不还"/>
          </v:shape>
        </w:pict>
      </w:r>
    </w:p>
    <w:p w:rsidR="003F50C7" w:rsidRDefault="003F50C7">
      <w:pPr>
        <w:snapToGrid w:val="0"/>
        <w:spacing w:line="240" w:lineRule="atLeast"/>
        <w:ind w:firstLineChars="200" w:firstLine="480"/>
        <w:jc w:val="left"/>
        <w:rPr>
          <w:rFonts w:ascii="宋体" w:hAnsi="宋体" w:cs="宋体"/>
          <w:color w:val="000000" w:themeColor="text1"/>
          <w:kern w:val="0"/>
          <w:sz w:val="24"/>
        </w:rPr>
      </w:pPr>
    </w:p>
    <w:p w:rsidR="003F50C7" w:rsidRDefault="003F50C7">
      <w:pPr>
        <w:snapToGrid w:val="0"/>
        <w:spacing w:line="240" w:lineRule="atLeast"/>
        <w:ind w:firstLineChars="200" w:firstLine="480"/>
        <w:jc w:val="left"/>
        <w:rPr>
          <w:rFonts w:ascii="宋体" w:hAnsi="宋体" w:cs="宋体"/>
          <w:color w:val="000000" w:themeColor="text1"/>
          <w:kern w:val="0"/>
          <w:sz w:val="24"/>
        </w:rPr>
      </w:pPr>
    </w:p>
    <w:p w:rsidR="003F50C7" w:rsidRDefault="00D80D5B">
      <w:pPr>
        <w:pStyle w:val="1"/>
        <w:keepNext w:val="0"/>
        <w:keepLines w:val="0"/>
        <w:snapToGrid w:val="0"/>
        <w:spacing w:before="0" w:after="0" w:line="440" w:lineRule="atLeast"/>
        <w:ind w:right="360"/>
        <w:jc w:val="right"/>
        <w:rPr>
          <w:rFonts w:ascii="方正粗倩简体" w:eastAsia="方正粗倩简体" w:hAnsi="Microsoft YaHei UI" w:cs="Microsoft YaHei UI"/>
          <w:b w:val="0"/>
          <w:color w:val="000000" w:themeColor="text1"/>
          <w:spacing w:val="30"/>
          <w:sz w:val="36"/>
          <w:szCs w:val="36"/>
        </w:rPr>
      </w:pPr>
      <w:r>
        <w:rPr>
          <w:rFonts w:ascii="方正粗倩简体" w:eastAsia="方正粗倩简体" w:hAnsi="Microsoft YaHei UI" w:cs="Microsoft YaHei UI" w:hint="eastAsia"/>
          <w:b w:val="0"/>
          <w:noProof/>
          <w:color w:val="000000" w:themeColor="text1"/>
          <w:sz w:val="36"/>
          <w:szCs w:val="36"/>
        </w:rPr>
        <w:drawing>
          <wp:anchor distT="0" distB="0" distL="114300" distR="114300" simplePos="0" relativeHeight="251755520" behindDoc="1" locked="0" layoutInCell="1" allowOverlap="1">
            <wp:simplePos x="0" y="0"/>
            <wp:positionH relativeFrom="column">
              <wp:posOffset>128905</wp:posOffset>
            </wp:positionH>
            <wp:positionV relativeFrom="paragraph">
              <wp:posOffset>55245</wp:posOffset>
            </wp:positionV>
            <wp:extent cx="2444750" cy="533400"/>
            <wp:effectExtent l="19050" t="0" r="0" b="0"/>
            <wp:wrapNone/>
            <wp:docPr id="39"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4266034747027318503.jpg"/>
                    <pic:cNvPicPr>
                      <a:picLocks noChangeAspect="1"/>
                    </pic:cNvPicPr>
                  </pic:nvPicPr>
                  <pic:blipFill>
                    <a:blip r:embed="rId29" cstate="print"/>
                    <a:srcRect l="35521" t="56383" r="35092"/>
                    <a:stretch>
                      <a:fillRect/>
                    </a:stretch>
                  </pic:blipFill>
                  <pic:spPr>
                    <a:xfrm>
                      <a:off x="0" y="0"/>
                      <a:ext cx="2444750" cy="533400"/>
                    </a:xfrm>
                    <a:prstGeom prst="rect">
                      <a:avLst/>
                    </a:prstGeom>
                  </pic:spPr>
                </pic:pic>
              </a:graphicData>
            </a:graphic>
          </wp:anchor>
        </w:drawing>
      </w:r>
      <w:r>
        <w:rPr>
          <w:rFonts w:ascii="方正粗倩简体" w:eastAsia="方正粗倩简体" w:hAnsi="Microsoft YaHei UI" w:cs="Microsoft YaHei UI" w:hint="eastAsia"/>
          <w:b w:val="0"/>
          <w:color w:val="000000" w:themeColor="text1"/>
          <w:sz w:val="36"/>
          <w:szCs w:val="36"/>
        </w:rPr>
        <w:t>——</w:t>
      </w:r>
      <w:r>
        <w:rPr>
          <w:rFonts w:ascii="方正粗倩简体" w:eastAsia="方正粗倩简体" w:hAnsi="Microsoft YaHei UI" w:cs="Microsoft YaHei UI" w:hint="eastAsia"/>
          <w:b w:val="0"/>
          <w:color w:val="000000" w:themeColor="text1"/>
          <w:spacing w:val="8"/>
          <w:sz w:val="36"/>
          <w:szCs w:val="36"/>
        </w:rPr>
        <w:t>致敬检验人</w:t>
      </w:r>
    </w:p>
    <w:p w:rsidR="003F50C7" w:rsidRDefault="003F50C7">
      <w:pPr>
        <w:snapToGrid w:val="0"/>
        <w:spacing w:line="420" w:lineRule="atLeast"/>
        <w:ind w:firstLineChars="200" w:firstLine="480"/>
        <w:rPr>
          <w:rFonts w:eastAsia="仿宋_GB2312" w:cs="微软雅黑"/>
          <w:color w:val="000000" w:themeColor="text1"/>
          <w:sz w:val="24"/>
        </w:rPr>
      </w:pP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按照县防疫指挥部的安排和部署，</w:t>
      </w:r>
      <w:r>
        <w:rPr>
          <w:rFonts w:eastAsia="仿宋_GB2312" w:cs="微软雅黑" w:hint="eastAsia"/>
          <w:color w:val="000000" w:themeColor="text1"/>
          <w:sz w:val="24"/>
        </w:rPr>
        <w:t>5</w:t>
      </w:r>
      <w:r>
        <w:rPr>
          <w:rFonts w:eastAsia="仿宋_GB2312" w:cs="微软雅黑" w:hint="eastAsia"/>
          <w:color w:val="000000" w:themeColor="text1"/>
          <w:sz w:val="24"/>
        </w:rPr>
        <w:t>月</w:t>
      </w:r>
      <w:r>
        <w:rPr>
          <w:rFonts w:eastAsia="仿宋_GB2312" w:cs="微软雅黑" w:hint="eastAsia"/>
          <w:color w:val="000000" w:themeColor="text1"/>
          <w:sz w:val="24"/>
        </w:rPr>
        <w:t>4</w:t>
      </w:r>
      <w:r>
        <w:rPr>
          <w:rFonts w:eastAsia="仿宋_GB2312" w:cs="微软雅黑" w:hint="eastAsia"/>
          <w:color w:val="000000" w:themeColor="text1"/>
          <w:sz w:val="24"/>
        </w:rPr>
        <w:t>日晚接到通知，我县将在</w:t>
      </w:r>
      <w:r>
        <w:rPr>
          <w:rFonts w:eastAsia="仿宋_GB2312" w:cs="微软雅黑" w:hint="eastAsia"/>
          <w:color w:val="000000" w:themeColor="text1"/>
          <w:sz w:val="24"/>
        </w:rPr>
        <w:t>5</w:t>
      </w:r>
      <w:r>
        <w:rPr>
          <w:rFonts w:eastAsia="仿宋_GB2312" w:cs="微软雅黑" w:hint="eastAsia"/>
          <w:color w:val="000000" w:themeColor="text1"/>
          <w:sz w:val="24"/>
        </w:rPr>
        <w:lastRenderedPageBreak/>
        <w:t>月</w:t>
      </w:r>
      <w:r>
        <w:rPr>
          <w:rFonts w:eastAsia="仿宋_GB2312" w:cs="微软雅黑" w:hint="eastAsia"/>
          <w:color w:val="000000" w:themeColor="text1"/>
          <w:sz w:val="24"/>
        </w:rPr>
        <w:t>5</w:t>
      </w:r>
      <w:r>
        <w:rPr>
          <w:rFonts w:eastAsia="仿宋_GB2312" w:cs="微软雅黑" w:hint="eastAsia"/>
          <w:color w:val="000000" w:themeColor="text1"/>
          <w:sz w:val="24"/>
        </w:rPr>
        <w:t>日至</w:t>
      </w:r>
      <w:r>
        <w:rPr>
          <w:rFonts w:eastAsia="仿宋_GB2312" w:cs="微软雅黑" w:hint="eastAsia"/>
          <w:color w:val="000000" w:themeColor="text1"/>
          <w:sz w:val="24"/>
        </w:rPr>
        <w:t>6</w:t>
      </w:r>
      <w:r>
        <w:rPr>
          <w:rFonts w:eastAsia="仿宋_GB2312" w:cs="微软雅黑" w:hint="eastAsia"/>
          <w:color w:val="000000" w:themeColor="text1"/>
          <w:sz w:val="24"/>
        </w:rPr>
        <w:t>日开展新一轮全员免费核酸检测。本次检测时间紧，任务重，作为全县核酸检测的主力军，绩溪县人民医院检验科</w:t>
      </w:r>
      <w:r>
        <w:rPr>
          <w:rFonts w:eastAsia="仿宋_GB2312" w:cs="微软雅黑" w:hint="eastAsia"/>
          <w:color w:val="000000" w:themeColor="text1"/>
          <w:sz w:val="24"/>
        </w:rPr>
        <w:t>PCR</w:t>
      </w:r>
      <w:r>
        <w:rPr>
          <w:rFonts w:eastAsia="仿宋_GB2312" w:cs="微软雅黑" w:hint="eastAsia"/>
          <w:color w:val="000000" w:themeColor="text1"/>
          <w:sz w:val="24"/>
        </w:rPr>
        <w:t>实验室闻令而动，快速响应，用我们的实际行动跑出加速度，为全县全员核酸检测交出了一份优秀答卷。</w:t>
      </w:r>
    </w:p>
    <w:p w:rsidR="003F50C7" w:rsidRDefault="00D80D5B">
      <w:pPr>
        <w:snapToGrid w:val="0"/>
        <w:spacing w:line="440" w:lineRule="atLeast"/>
        <w:ind w:firstLineChars="200" w:firstLine="480"/>
        <w:rPr>
          <w:rFonts w:eastAsia="仿宋_GB2312" w:cs="微软雅黑"/>
          <w:snapToGrid w:val="0"/>
          <w:color w:val="000000" w:themeColor="text1"/>
          <w:spacing w:val="-11"/>
          <w:kern w:val="0"/>
          <w:sz w:val="24"/>
        </w:rPr>
      </w:pPr>
      <w:r>
        <w:rPr>
          <w:rFonts w:eastAsia="仿宋_GB2312" w:cs="微软雅黑" w:hint="eastAsia"/>
          <w:color w:val="000000" w:themeColor="text1"/>
          <w:sz w:val="24"/>
        </w:rPr>
        <w:t>接到指令，检验科主任程永明立即按照《大规模人群核酸检测应急预案》布置相关准备工作，确保医院医疗检验有序进行的同时，迅速成立应急核酸检测小组，并带领</w:t>
      </w:r>
      <w:r>
        <w:rPr>
          <w:rFonts w:eastAsia="仿宋_GB2312" w:cs="微软雅黑" w:hint="eastAsia"/>
          <w:color w:val="000000" w:themeColor="text1"/>
          <w:sz w:val="24"/>
        </w:rPr>
        <w:t>PCR</w:t>
      </w:r>
      <w:r>
        <w:rPr>
          <w:rFonts w:eastAsia="仿宋_GB2312" w:cs="微软雅黑" w:hint="eastAsia"/>
          <w:color w:val="000000" w:themeColor="text1"/>
          <w:sz w:val="24"/>
        </w:rPr>
        <w:t>实验室人员从样本接收、样本梳理、编号扫码、试剂分装、核酸提取、体系配置、核酸扩增、分析数据、审核结果、实验室消杀、废物处理等每一项工作都进行详细的梳理，细化工作流程，杜</w:t>
      </w:r>
      <w:r>
        <w:rPr>
          <w:rFonts w:eastAsia="仿宋_GB2312" w:cs="微软雅黑" w:hint="eastAsia"/>
          <w:snapToGrid w:val="0"/>
          <w:color w:val="000000" w:themeColor="text1"/>
          <w:spacing w:val="-11"/>
          <w:kern w:val="0"/>
          <w:sz w:val="24"/>
        </w:rPr>
        <w:t>绝遗漏差错，保障检测工作的顺利进行。</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971040" cy="2473960"/>
            <wp:effectExtent l="0" t="0" r="10160" b="2540"/>
            <wp:docPr id="19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 descr="IMG_257"/>
                    <pic:cNvPicPr>
                      <a:picLocks noChangeAspect="1"/>
                    </pic:cNvPicPr>
                  </pic:nvPicPr>
                  <pic:blipFill>
                    <a:blip r:embed="rId46" cstate="print"/>
                    <a:stretch>
                      <a:fillRect/>
                    </a:stretch>
                  </pic:blipFill>
                  <pic:spPr>
                    <a:xfrm>
                      <a:off x="0" y="0"/>
                      <a:ext cx="1971040" cy="2473960"/>
                    </a:xfrm>
                    <a:prstGeom prst="rect">
                      <a:avLst/>
                    </a:prstGeom>
                    <a:noFill/>
                    <a:ln w="9525">
                      <a:noFill/>
                    </a:ln>
                  </pic:spPr>
                </pic:pic>
              </a:graphicData>
            </a:graphic>
          </wp:inline>
        </w:drawing>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lastRenderedPageBreak/>
        <w:drawing>
          <wp:inline distT="0" distB="0" distL="114300" distR="114300">
            <wp:extent cx="2102485" cy="1939925"/>
            <wp:effectExtent l="0" t="0" r="12065" b="3175"/>
            <wp:docPr id="93"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descr="IMG_258"/>
                    <pic:cNvPicPr>
                      <a:picLocks noChangeAspect="1"/>
                    </pic:cNvPicPr>
                  </pic:nvPicPr>
                  <pic:blipFill>
                    <a:blip r:embed="rId47" cstate="print"/>
                    <a:stretch>
                      <a:fillRect/>
                    </a:stretch>
                  </pic:blipFill>
                  <pic:spPr>
                    <a:xfrm>
                      <a:off x="0" y="0"/>
                      <a:ext cx="2102485" cy="1939925"/>
                    </a:xfrm>
                    <a:prstGeom prst="rect">
                      <a:avLst/>
                    </a:prstGeom>
                    <a:noFill/>
                    <a:ln w="9525">
                      <a:noFill/>
                    </a:ln>
                  </pic:spPr>
                </pic:pic>
              </a:graphicData>
            </a:graphic>
          </wp:inline>
        </w:drawing>
      </w:r>
    </w:p>
    <w:p w:rsidR="003F50C7" w:rsidRDefault="00D80D5B">
      <w:pPr>
        <w:snapToGrid w:val="0"/>
        <w:spacing w:line="43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5</w:t>
      </w:r>
      <w:r>
        <w:rPr>
          <w:rFonts w:eastAsia="仿宋_GB2312" w:cs="微软雅黑" w:hint="eastAsia"/>
          <w:color w:val="000000" w:themeColor="text1"/>
          <w:sz w:val="24"/>
        </w:rPr>
        <w:t>月</w:t>
      </w:r>
      <w:r>
        <w:rPr>
          <w:rFonts w:eastAsia="仿宋_GB2312" w:cs="微软雅黑" w:hint="eastAsia"/>
          <w:color w:val="000000" w:themeColor="text1"/>
          <w:sz w:val="24"/>
        </w:rPr>
        <w:t>5</w:t>
      </w:r>
      <w:r>
        <w:rPr>
          <w:rFonts w:eastAsia="仿宋_GB2312" w:cs="微软雅黑" w:hint="eastAsia"/>
          <w:color w:val="000000" w:themeColor="text1"/>
          <w:sz w:val="24"/>
        </w:rPr>
        <w:t>日下午全员核酸检测工作正式拉开序幕，核酸实验室的工作人员悄悄地按下了“加速键”，</w:t>
      </w:r>
      <w:r>
        <w:rPr>
          <w:rFonts w:eastAsia="仿宋_GB2312" w:cs="微软雅黑" w:hint="eastAsia"/>
          <w:color w:val="000000" w:themeColor="text1"/>
          <w:sz w:val="24"/>
        </w:rPr>
        <w:t xml:space="preserve"> </w:t>
      </w:r>
      <w:r>
        <w:rPr>
          <w:rFonts w:eastAsia="仿宋_GB2312" w:cs="微软雅黑" w:hint="eastAsia"/>
          <w:color w:val="000000" w:themeColor="text1"/>
          <w:sz w:val="24"/>
        </w:rPr>
        <w:t>队员们迅速按照各自岗位分工，立即进入战斗状态，各个岗位默契配合，有条不紊地进行核酸检测工作。</w:t>
      </w:r>
      <w:r>
        <w:rPr>
          <w:rFonts w:eastAsia="仿宋_GB2312" w:cs="微软雅黑" w:hint="eastAsia"/>
          <w:color w:val="000000" w:themeColor="text1"/>
          <w:sz w:val="24"/>
        </w:rPr>
        <w:t>PCR</w:t>
      </w:r>
      <w:r>
        <w:rPr>
          <w:rFonts w:eastAsia="仿宋_GB2312" w:cs="微软雅黑" w:hint="eastAsia"/>
          <w:color w:val="000000" w:themeColor="text1"/>
          <w:sz w:val="24"/>
        </w:rPr>
        <w:t>提取仪、扩增仪火力全开、高效运转。密闭的实验室、厚重的隔离门、负压的小环境，在这个特别空间里，实验室工作人员戴着面屏、口罩和手套，穿上厚厚的防护服，这不仅是身体的考验，更是意志的比拼。为了提高检测效率，</w:t>
      </w:r>
      <w:proofErr w:type="gramStart"/>
      <w:r>
        <w:rPr>
          <w:rFonts w:eastAsia="仿宋_GB2312" w:cs="微软雅黑" w:hint="eastAsia"/>
          <w:color w:val="000000" w:themeColor="text1"/>
          <w:sz w:val="24"/>
        </w:rPr>
        <w:t>减少穿</w:t>
      </w:r>
      <w:proofErr w:type="gramEnd"/>
      <w:r>
        <w:rPr>
          <w:rFonts w:eastAsia="仿宋_GB2312" w:cs="微软雅黑" w:hint="eastAsia"/>
          <w:color w:val="000000" w:themeColor="text1"/>
          <w:sz w:val="24"/>
        </w:rPr>
        <w:t>脱防护服，在进实验室之前都尽量少吃少喝。</w:t>
      </w:r>
    </w:p>
    <w:p w:rsidR="003F50C7" w:rsidRDefault="00D80D5B">
      <w:pPr>
        <w:snapToGrid w:val="0"/>
        <w:spacing w:line="430" w:lineRule="atLeast"/>
        <w:rPr>
          <w:rFonts w:eastAsia="仿宋_GB2312" w:cs="微软雅黑"/>
          <w:color w:val="000000" w:themeColor="text1"/>
          <w:sz w:val="24"/>
        </w:rPr>
      </w:pPr>
      <w:r>
        <w:rPr>
          <w:rFonts w:ascii="宋体" w:hAnsi="宋体" w:cs="宋体"/>
          <w:noProof/>
          <w:color w:val="000000" w:themeColor="text1"/>
          <w:kern w:val="0"/>
          <w:sz w:val="24"/>
        </w:rPr>
        <w:drawing>
          <wp:inline distT="0" distB="0" distL="114300" distR="114300">
            <wp:extent cx="2336165" cy="1489710"/>
            <wp:effectExtent l="0" t="0" r="6985" b="15240"/>
            <wp:docPr id="19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descr="IMG_259"/>
                    <pic:cNvPicPr>
                      <a:picLocks noChangeAspect="1"/>
                    </pic:cNvPicPr>
                  </pic:nvPicPr>
                  <pic:blipFill>
                    <a:blip r:embed="rId48" cstate="print"/>
                    <a:stretch>
                      <a:fillRect/>
                    </a:stretch>
                  </pic:blipFill>
                  <pic:spPr>
                    <a:xfrm>
                      <a:off x="0" y="0"/>
                      <a:ext cx="2340000" cy="1489710"/>
                    </a:xfrm>
                    <a:prstGeom prst="rect">
                      <a:avLst/>
                    </a:prstGeom>
                    <a:noFill/>
                    <a:ln w="9525">
                      <a:noFill/>
                    </a:ln>
                  </pic:spPr>
                </pic:pic>
              </a:graphicData>
            </a:graphic>
          </wp:inline>
        </w:drawing>
      </w:r>
    </w:p>
    <w:p w:rsidR="003F50C7" w:rsidRDefault="00D80D5B">
      <w:pPr>
        <w:snapToGrid w:val="0"/>
        <w:spacing w:line="43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大批的样本源源不断的送到实验</w:t>
      </w:r>
      <w:r>
        <w:rPr>
          <w:rFonts w:eastAsia="仿宋_GB2312" w:cs="微软雅黑" w:hint="eastAsia"/>
          <w:color w:val="000000" w:themeColor="text1"/>
          <w:sz w:val="24"/>
        </w:rPr>
        <w:lastRenderedPageBreak/>
        <w:t>室，</w:t>
      </w:r>
      <w:proofErr w:type="gramStart"/>
      <w:r>
        <w:rPr>
          <w:rFonts w:eastAsia="仿宋_GB2312" w:cs="微软雅黑" w:hint="eastAsia"/>
          <w:color w:val="000000" w:themeColor="text1"/>
          <w:sz w:val="24"/>
        </w:rPr>
        <w:t>一</w:t>
      </w:r>
      <w:proofErr w:type="gramEnd"/>
      <w:r>
        <w:rPr>
          <w:rFonts w:eastAsia="仿宋_GB2312" w:cs="微软雅黑" w:hint="eastAsia"/>
          <w:color w:val="000000" w:themeColor="text1"/>
          <w:sz w:val="24"/>
        </w:rPr>
        <w:t>批次的检测还未完成，新的样本就堆成山，工作台放满了样本，工作人员就蹲地上登记；核收人员认真核对每一批样本，做到准确无误；加</w:t>
      </w:r>
      <w:proofErr w:type="gramStart"/>
      <w:r>
        <w:rPr>
          <w:rFonts w:eastAsia="仿宋_GB2312" w:cs="微软雅黑" w:hint="eastAsia"/>
          <w:color w:val="000000" w:themeColor="text1"/>
          <w:sz w:val="24"/>
        </w:rPr>
        <w:t>样人员</w:t>
      </w:r>
      <w:proofErr w:type="gramEnd"/>
      <w:r>
        <w:rPr>
          <w:rFonts w:eastAsia="仿宋_GB2312" w:cs="微软雅黑" w:hint="eastAsia"/>
          <w:color w:val="000000" w:themeColor="text1"/>
          <w:sz w:val="24"/>
        </w:rPr>
        <w:t>长时间的拧盖、盖盖子操作，手指磨起了泡，被汗水浸的发白的双手酸疼、肿胀、麻木，身上的衣服湿透了，面屏也模糊了视线，但为了高质量、高标准完成全员核酸检测任务，大家没有被超常的工作强度吓到，没有人退缩，更没有人有任何一句怨言！</w:t>
      </w:r>
    </w:p>
    <w:p w:rsidR="003F50C7" w:rsidRDefault="00D80D5B">
      <w:pPr>
        <w:snapToGrid w:val="0"/>
        <w:spacing w:line="43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在实验室人员的共同努力下，两天时间绩溪县人民医院检验科</w:t>
      </w:r>
      <w:r>
        <w:rPr>
          <w:rFonts w:eastAsia="仿宋_GB2312" w:cs="微软雅黑" w:hint="eastAsia"/>
          <w:color w:val="000000" w:themeColor="text1"/>
          <w:sz w:val="24"/>
        </w:rPr>
        <w:t>PCR</w:t>
      </w:r>
      <w:r>
        <w:rPr>
          <w:rFonts w:eastAsia="仿宋_GB2312" w:cs="微软雅黑" w:hint="eastAsia"/>
          <w:color w:val="000000" w:themeColor="text1"/>
          <w:sz w:val="24"/>
        </w:rPr>
        <w:t>实验室共完成</w:t>
      </w:r>
      <w:r>
        <w:rPr>
          <w:rFonts w:eastAsia="仿宋_GB2312" w:cs="微软雅黑" w:hint="eastAsia"/>
          <w:color w:val="000000" w:themeColor="text1"/>
          <w:sz w:val="24"/>
        </w:rPr>
        <w:t>66200</w:t>
      </w:r>
      <w:r>
        <w:rPr>
          <w:rFonts w:eastAsia="仿宋_GB2312" w:cs="微软雅黑" w:hint="eastAsia"/>
          <w:color w:val="000000" w:themeColor="text1"/>
          <w:sz w:val="24"/>
        </w:rPr>
        <w:t>人份的检测量，其中</w:t>
      </w:r>
      <w:r>
        <w:rPr>
          <w:rFonts w:eastAsia="仿宋_GB2312" w:cs="微软雅黑" w:hint="eastAsia"/>
          <w:color w:val="000000" w:themeColor="text1"/>
          <w:sz w:val="24"/>
        </w:rPr>
        <w:t>5</w:t>
      </w:r>
      <w:r>
        <w:rPr>
          <w:rFonts w:eastAsia="仿宋_GB2312" w:cs="微软雅黑" w:hint="eastAsia"/>
          <w:color w:val="000000" w:themeColor="text1"/>
          <w:sz w:val="24"/>
        </w:rPr>
        <w:t>月</w:t>
      </w:r>
      <w:r>
        <w:rPr>
          <w:rFonts w:eastAsia="仿宋_GB2312" w:cs="微软雅黑" w:hint="eastAsia"/>
          <w:color w:val="000000" w:themeColor="text1"/>
          <w:sz w:val="24"/>
        </w:rPr>
        <w:t>6</w:t>
      </w:r>
      <w:r>
        <w:rPr>
          <w:rFonts w:eastAsia="仿宋_GB2312" w:cs="微软雅黑" w:hint="eastAsia"/>
          <w:color w:val="000000" w:themeColor="text1"/>
          <w:sz w:val="24"/>
        </w:rPr>
        <w:t>日单日完成工作量达</w:t>
      </w:r>
      <w:r>
        <w:rPr>
          <w:rFonts w:eastAsia="仿宋_GB2312" w:cs="微软雅黑" w:hint="eastAsia"/>
          <w:color w:val="000000" w:themeColor="text1"/>
          <w:sz w:val="24"/>
        </w:rPr>
        <w:t>46228</w:t>
      </w:r>
      <w:r>
        <w:rPr>
          <w:rFonts w:eastAsia="仿宋_GB2312" w:cs="微软雅黑" w:hint="eastAsia"/>
          <w:color w:val="000000" w:themeColor="text1"/>
          <w:sz w:val="24"/>
        </w:rPr>
        <w:t>人份，单日检测量再次刷新纪录！检测结果全部为阴性，圆满完成了此次全员核酸检测任务，为县新冠疫情防控指挥部的决策提供科学、及时、有力的数据支撑，让全县人民吃上“定心丸”。</w:t>
      </w:r>
    </w:p>
    <w:p w:rsidR="003F50C7" w:rsidRDefault="00D80D5B">
      <w:pPr>
        <w:snapToGrid w:val="0"/>
        <w:spacing w:line="43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疫情当下，检验人无畏前行，全力以赴，虽然许多人不知道我们在做什么，但每一张精准的报告，都是我们冲锋一线战斗的印记。检验人员是聚光灯照不到的群体，但我们是离病毒最近的人，是新冠病毒的扫雷人。“黄沙百战穿金甲，不破楼兰终不还”</w:t>
      </w:r>
      <w:r>
        <w:rPr>
          <w:rFonts w:eastAsia="仿宋_GB2312" w:cs="微软雅黑" w:hint="eastAsia"/>
          <w:color w:val="000000" w:themeColor="text1"/>
          <w:sz w:val="24"/>
        </w:rPr>
        <w:t>,</w:t>
      </w:r>
      <w:r>
        <w:rPr>
          <w:rFonts w:eastAsia="仿宋_GB2312" w:cs="微软雅黑" w:hint="eastAsia"/>
          <w:color w:val="000000" w:themeColor="text1"/>
          <w:sz w:val="24"/>
        </w:rPr>
        <w:lastRenderedPageBreak/>
        <w:t>实验室人员从</w:t>
      </w:r>
      <w:r>
        <w:rPr>
          <w:rFonts w:eastAsia="仿宋_GB2312" w:cs="微软雅黑" w:hint="eastAsia"/>
          <w:color w:val="000000" w:themeColor="text1"/>
          <w:sz w:val="24"/>
        </w:rPr>
        <w:t>2020</w:t>
      </w:r>
      <w:r>
        <w:rPr>
          <w:rFonts w:eastAsia="仿宋_GB2312" w:cs="微软雅黑" w:hint="eastAsia"/>
          <w:color w:val="000000" w:themeColor="text1"/>
          <w:sz w:val="24"/>
        </w:rPr>
        <w:t>年</w:t>
      </w:r>
      <w:r>
        <w:rPr>
          <w:rFonts w:eastAsia="仿宋_GB2312" w:cs="微软雅黑" w:hint="eastAsia"/>
          <w:color w:val="000000" w:themeColor="text1"/>
          <w:sz w:val="24"/>
        </w:rPr>
        <w:t>5</w:t>
      </w:r>
      <w:r>
        <w:rPr>
          <w:rFonts w:eastAsia="仿宋_GB2312" w:cs="微软雅黑" w:hint="eastAsia"/>
          <w:color w:val="000000" w:themeColor="text1"/>
          <w:sz w:val="24"/>
        </w:rPr>
        <w:t>月开始参与核酸检测工作，到现在整整两年的时间，大家精诚团结，凝心聚力，共克时艰，默默无闻地用准确的数据为疫情防控策略提供依据，甘当与病毒短兵相接的抗</w:t>
      </w:r>
      <w:proofErr w:type="gramStart"/>
      <w:r>
        <w:rPr>
          <w:rFonts w:eastAsia="仿宋_GB2312" w:cs="微软雅黑" w:hint="eastAsia"/>
          <w:color w:val="000000" w:themeColor="text1"/>
          <w:sz w:val="24"/>
        </w:rPr>
        <w:t>疫</w:t>
      </w:r>
      <w:proofErr w:type="gramEnd"/>
      <w:r>
        <w:rPr>
          <w:rFonts w:eastAsia="仿宋_GB2312" w:cs="微软雅黑" w:hint="eastAsia"/>
          <w:color w:val="000000" w:themeColor="text1"/>
          <w:sz w:val="24"/>
        </w:rPr>
        <w:t>幕后英雄，为打赢这场新冠疫情阻击战竭尽全力。惟愿疫情的阴霾早日散去，迎来阳光明媚的明天！</w:t>
      </w:r>
    </w:p>
    <w:p w:rsidR="003F50C7" w:rsidRDefault="00D80D5B">
      <w:pPr>
        <w:snapToGrid w:val="0"/>
        <w:spacing w:line="430" w:lineRule="atLeast"/>
        <w:rPr>
          <w:rFonts w:ascii="宋体" w:hAnsi="宋体" w:cs="宋体"/>
          <w:color w:val="000000" w:themeColor="text1"/>
          <w:kern w:val="0"/>
          <w:sz w:val="24"/>
        </w:rPr>
      </w:pPr>
      <w:r>
        <w:rPr>
          <w:rFonts w:ascii="宋体" w:hAnsi="宋体" w:cs="宋体"/>
          <w:noProof/>
          <w:color w:val="000000" w:themeColor="text1"/>
          <w:kern w:val="0"/>
          <w:sz w:val="24"/>
        </w:rPr>
        <w:drawing>
          <wp:inline distT="0" distB="0" distL="114300" distR="114300">
            <wp:extent cx="2339975" cy="1912620"/>
            <wp:effectExtent l="19050" t="0" r="3150" b="0"/>
            <wp:docPr id="1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IMG_257"/>
                    <pic:cNvPicPr>
                      <a:picLocks noChangeAspect="1"/>
                    </pic:cNvPicPr>
                  </pic:nvPicPr>
                  <pic:blipFill>
                    <a:blip r:embed="rId49" cstate="print"/>
                    <a:stretch>
                      <a:fillRect/>
                    </a:stretch>
                  </pic:blipFill>
                  <pic:spPr>
                    <a:xfrm>
                      <a:off x="0" y="0"/>
                      <a:ext cx="2340000" cy="1912930"/>
                    </a:xfrm>
                    <a:prstGeom prst="rect">
                      <a:avLst/>
                    </a:prstGeom>
                    <a:noFill/>
                    <a:ln w="9525">
                      <a:noFill/>
                    </a:ln>
                  </pic:spPr>
                </pic:pic>
              </a:graphicData>
            </a:graphic>
          </wp:inline>
        </w:drawing>
      </w:r>
    </w:p>
    <w:p w:rsidR="003F50C7" w:rsidRDefault="003F50C7">
      <w:pPr>
        <w:snapToGrid w:val="0"/>
        <w:spacing w:line="430" w:lineRule="atLeast"/>
        <w:rPr>
          <w:rFonts w:ascii="宋体" w:hAnsi="宋体" w:cs="宋体"/>
          <w:color w:val="000000" w:themeColor="text1"/>
          <w:kern w:val="0"/>
          <w:sz w:val="24"/>
        </w:rPr>
      </w:pPr>
    </w:p>
    <w:p w:rsidR="003F50C7" w:rsidRDefault="00D80D5B">
      <w:pPr>
        <w:snapToGrid w:val="0"/>
        <w:spacing w:line="43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716405"/>
            <wp:effectExtent l="0" t="0" r="3175" b="17145"/>
            <wp:docPr id="19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 descr="IMG_256"/>
                    <pic:cNvPicPr>
                      <a:picLocks noChangeAspect="1"/>
                    </pic:cNvPicPr>
                  </pic:nvPicPr>
                  <pic:blipFill>
                    <a:blip r:embed="rId50" cstate="print"/>
                    <a:stretch>
                      <a:fillRect/>
                    </a:stretch>
                  </pic:blipFill>
                  <pic:spPr>
                    <a:xfrm>
                      <a:off x="0" y="0"/>
                      <a:ext cx="2340000" cy="1716405"/>
                    </a:xfrm>
                    <a:prstGeom prst="rect">
                      <a:avLst/>
                    </a:prstGeom>
                    <a:noFill/>
                    <a:ln w="9525">
                      <a:noFill/>
                    </a:ln>
                  </pic:spPr>
                </pic:pic>
              </a:graphicData>
            </a:graphic>
          </wp:inline>
        </w:drawing>
      </w:r>
    </w:p>
    <w:p w:rsidR="003F50C7" w:rsidRDefault="00D80D5B">
      <w:pPr>
        <w:pStyle w:val="a8"/>
        <w:snapToGrid w:val="0"/>
        <w:spacing w:beforeAutospacing="0" w:afterAutospacing="0" w:line="430" w:lineRule="atLeast"/>
        <w:ind w:firstLine="420"/>
        <w:rPr>
          <w:rFonts w:ascii="Times New Roman" w:eastAsia="仿宋_GB2312" w:hAnsi="Times New Roman" w:cs="微软雅黑"/>
          <w:color w:val="000000" w:themeColor="text1"/>
        </w:rPr>
      </w:pPr>
      <w:r>
        <w:rPr>
          <w:rFonts w:ascii="Times New Roman" w:eastAsia="仿宋_GB2312" w:hAnsi="Times New Roman" w:cs="微软雅黑" w:hint="eastAsia"/>
          <w:color w:val="000000" w:themeColor="text1"/>
        </w:rPr>
        <w:t>劳动节后不放松，绩溪县人民医院医务人员工作在核酸采集检测和治病救人守护健康的第一线，用实际行动</w:t>
      </w:r>
      <w:proofErr w:type="gramStart"/>
      <w:r>
        <w:rPr>
          <w:rFonts w:ascii="Times New Roman" w:eastAsia="仿宋_GB2312" w:hAnsi="Times New Roman" w:cs="微软雅黑" w:hint="eastAsia"/>
          <w:color w:val="000000" w:themeColor="text1"/>
        </w:rPr>
        <w:t>践行着</w:t>
      </w:r>
      <w:proofErr w:type="gramEnd"/>
      <w:r>
        <w:rPr>
          <w:rFonts w:ascii="Times New Roman" w:eastAsia="仿宋_GB2312" w:hAnsi="Times New Roman" w:cs="微软雅黑" w:hint="eastAsia"/>
          <w:color w:val="000000" w:themeColor="text1"/>
        </w:rPr>
        <w:t>白衣天使的使命与职责，展现着最美劳动者的身影！</w:t>
      </w:r>
    </w:p>
    <w:p w:rsidR="003F50C7" w:rsidRDefault="00D80D5B">
      <w:pPr>
        <w:snapToGrid w:val="0"/>
        <w:spacing w:line="430" w:lineRule="atLeast"/>
        <w:jc w:val="right"/>
        <w:rPr>
          <w:rFonts w:ascii="仿宋_GB2312" w:eastAsia="仿宋_GB2312" w:cs="微软雅黑"/>
          <w:b/>
          <w:color w:val="000000" w:themeColor="text1"/>
          <w:spacing w:val="-8"/>
          <w:szCs w:val="21"/>
        </w:rPr>
      </w:pPr>
      <w:r>
        <w:rPr>
          <w:rFonts w:ascii="仿宋_GB2312" w:eastAsia="仿宋_GB2312" w:cs="微软雅黑" w:hint="eastAsia"/>
          <w:b/>
          <w:color w:val="000000" w:themeColor="text1"/>
          <w:spacing w:val="-8"/>
          <w:szCs w:val="21"/>
        </w:rPr>
        <w:t>☆文/图：姚家盛、程永明、</w:t>
      </w:r>
      <w:r>
        <w:rPr>
          <w:rFonts w:ascii="仿宋_GB2312" w:eastAsia="仿宋_GB2312" w:cs="微软雅黑" w:hint="eastAsia"/>
          <w:b/>
          <w:color w:val="000000" w:themeColor="text1"/>
          <w:spacing w:val="-8"/>
          <w:szCs w:val="21"/>
          <w:shd w:val="clear" w:color="auto" w:fill="FFFFFF"/>
        </w:rPr>
        <w:t>王兰馨</w:t>
      </w:r>
      <w:r>
        <w:rPr>
          <w:rFonts w:ascii="仿宋_GB2312" w:eastAsia="仿宋_GB2312" w:cs="微软雅黑" w:hint="eastAsia"/>
          <w:b/>
          <w:color w:val="000000" w:themeColor="text1"/>
          <w:spacing w:val="-8"/>
          <w:szCs w:val="21"/>
        </w:rPr>
        <w:t>/沈朝晖☆</w:t>
      </w:r>
    </w:p>
    <w:p w:rsidR="003F50C7" w:rsidRDefault="00065D13">
      <w:pPr>
        <w:pStyle w:val="1"/>
        <w:keepNext w:val="0"/>
        <w:keepLines w:val="0"/>
        <w:shd w:val="clear" w:color="auto" w:fill="FFFFFF"/>
        <w:snapToGrid w:val="0"/>
        <w:spacing w:before="0" w:after="0" w:line="240" w:lineRule="atLeast"/>
        <w:jc w:val="center"/>
        <w:rPr>
          <w:rFonts w:ascii="Microsoft YaHei UI" w:eastAsia="Microsoft YaHei UI" w:hAnsi="Microsoft YaHei UI" w:cs="Microsoft YaHei UI"/>
          <w:color w:val="000000" w:themeColor="text1"/>
          <w:spacing w:val="8"/>
          <w:sz w:val="36"/>
          <w:szCs w:val="36"/>
        </w:rPr>
      </w:pPr>
      <w:r w:rsidRPr="00065D13">
        <w:rPr>
          <w:rFonts w:eastAsia="仿宋_GB2312" w:cs="微软雅黑"/>
          <w:color w:val="000000" w:themeColor="text1"/>
          <w:sz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0" type="#_x0000_t136" style="position:absolute;left:0;text-align:left;margin-left:-5.05pt;margin-top:9.95pt;width:198.9pt;height:30.4pt;z-index:251756544" fillcolor="black" stroked="f">
            <v:fill color2="#fcfcf9"/>
            <v:shadow on="t" color="black" opacity=".5" offset="0,0" offset2="-12pt,12pt"/>
            <v:textpath style="font-family:&quot;方正大黑简体&quot;" trim="t" fitpath="t" string="我院开展安全生产检查"/>
          </v:shape>
        </w:pict>
      </w:r>
      <w:r w:rsidR="00D80D5B">
        <w:rPr>
          <w:rFonts w:ascii="Microsoft YaHei UI" w:eastAsia="Microsoft YaHei UI" w:hAnsi="Microsoft YaHei UI" w:cs="Microsoft YaHei UI"/>
          <w:color w:val="000000" w:themeColor="text1"/>
          <w:spacing w:val="8"/>
          <w:sz w:val="36"/>
          <w:szCs w:val="36"/>
        </w:rPr>
        <w:t xml:space="preserve"> </w:t>
      </w:r>
    </w:p>
    <w:p w:rsidR="003F50C7" w:rsidRDefault="003F50C7">
      <w:pPr>
        <w:snapToGrid w:val="0"/>
        <w:spacing w:line="440" w:lineRule="atLeast"/>
        <w:ind w:firstLineChars="200" w:firstLine="480"/>
        <w:rPr>
          <w:rFonts w:eastAsia="仿宋_GB2312" w:cs="微软雅黑"/>
          <w:color w:val="000000" w:themeColor="text1"/>
          <w:sz w:val="24"/>
        </w:rPr>
      </w:pP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为切实做好医院安全生产工作，有效防范和坚决遏制安全事故发生，</w:t>
      </w:r>
      <w:r>
        <w:rPr>
          <w:rFonts w:eastAsia="仿宋_GB2312" w:cs="微软雅黑" w:hint="eastAsia"/>
          <w:color w:val="000000" w:themeColor="text1"/>
          <w:sz w:val="24"/>
        </w:rPr>
        <w:t>5</w:t>
      </w:r>
      <w:r>
        <w:rPr>
          <w:rFonts w:eastAsia="仿宋_GB2312" w:cs="微软雅黑" w:hint="eastAsia"/>
          <w:color w:val="000000" w:themeColor="text1"/>
          <w:sz w:val="24"/>
        </w:rPr>
        <w:t>月</w:t>
      </w:r>
      <w:r>
        <w:rPr>
          <w:rFonts w:eastAsia="仿宋_GB2312" w:cs="微软雅黑" w:hint="eastAsia"/>
          <w:color w:val="000000" w:themeColor="text1"/>
          <w:sz w:val="24"/>
        </w:rPr>
        <w:t>18</w:t>
      </w:r>
      <w:r>
        <w:rPr>
          <w:rFonts w:eastAsia="仿宋_GB2312" w:cs="微软雅黑" w:hint="eastAsia"/>
          <w:color w:val="000000" w:themeColor="text1"/>
          <w:sz w:val="24"/>
        </w:rPr>
        <w:t>日下午，院长高玉明带领相关部门负责人对血液净化中心、西药房、氧气站、食堂、变电所、污水处理等</w:t>
      </w:r>
      <w:r>
        <w:rPr>
          <w:rFonts w:eastAsia="仿宋_GB2312" w:cs="微软雅黑" w:hint="eastAsia"/>
          <w:snapToGrid w:val="0"/>
          <w:color w:val="000000" w:themeColor="text1"/>
          <w:spacing w:val="-11"/>
          <w:kern w:val="0"/>
          <w:sz w:val="24"/>
        </w:rPr>
        <w:t>重点部门及重点区域进行了全面的排查。</w:t>
      </w:r>
    </w:p>
    <w:p w:rsidR="003F50C7" w:rsidRDefault="00D80D5B">
      <w:pPr>
        <w:snapToGrid w:val="0"/>
        <w:spacing w:line="42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757045"/>
            <wp:effectExtent l="19050" t="0" r="3150" b="0"/>
            <wp:docPr id="19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IMG_256"/>
                    <pic:cNvPicPr>
                      <a:picLocks noChangeAspect="1"/>
                    </pic:cNvPicPr>
                  </pic:nvPicPr>
                  <pic:blipFill>
                    <a:blip r:embed="rId51" cstate="print"/>
                    <a:stretch>
                      <a:fillRect/>
                    </a:stretch>
                  </pic:blipFill>
                  <pic:spPr>
                    <a:xfrm>
                      <a:off x="0" y="0"/>
                      <a:ext cx="2340000" cy="1757274"/>
                    </a:xfrm>
                    <a:prstGeom prst="rect">
                      <a:avLst/>
                    </a:prstGeom>
                    <a:noFill/>
                    <a:ln w="9525">
                      <a:noFill/>
                    </a:ln>
                  </pic:spPr>
                </pic:pic>
              </a:graphicData>
            </a:graphic>
          </wp:inline>
        </w:drawing>
      </w:r>
      <w:r>
        <w:rPr>
          <w:rFonts w:eastAsia="仿宋_GB2312" w:cs="微软雅黑" w:hint="eastAsia"/>
          <w:noProof/>
          <w:color w:val="000000" w:themeColor="text1"/>
          <w:sz w:val="24"/>
        </w:rPr>
        <w:drawing>
          <wp:inline distT="0" distB="0" distL="114300" distR="114300">
            <wp:extent cx="2339975" cy="1755775"/>
            <wp:effectExtent l="19050" t="0" r="3150" b="0"/>
            <wp:docPr id="9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descr="IMG_259"/>
                    <pic:cNvPicPr>
                      <a:picLocks noChangeAspect="1"/>
                    </pic:cNvPicPr>
                  </pic:nvPicPr>
                  <pic:blipFill>
                    <a:blip r:embed="rId52" cstate="print"/>
                    <a:stretch>
                      <a:fillRect/>
                    </a:stretch>
                  </pic:blipFill>
                  <pic:spPr>
                    <a:xfrm>
                      <a:off x="0" y="0"/>
                      <a:ext cx="2340000" cy="1756339"/>
                    </a:xfrm>
                    <a:prstGeom prst="rect">
                      <a:avLst/>
                    </a:prstGeom>
                    <a:noFill/>
                    <a:ln w="9525">
                      <a:noFill/>
                    </a:ln>
                  </pic:spPr>
                </pic:pic>
              </a:graphicData>
            </a:graphic>
          </wp:inline>
        </w:drawing>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在血液净化中心，检查组听取了血液净化中心护士长关于反渗透主机的日常运行情况及监管的相关措施。高玉明院长指出反渗透主机为患者提供了更安全的纯净水，对渗透中心的作用很大，工作人员要加强日常监管，记录留痕很重要。</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lastRenderedPageBreak/>
        <w:t>检查组一行还对西药房、氧气站、发电站、微型消防站、污水处理处等进行了重点检查；要求各重点部门负责人及值班人员提高安全意识，严格落实安全生产各项规章制度，并对照检查发现的问题清单，及时整改到位，杜绝各类事故的发生。</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检查过程中，高玉明院长强调，安全生产无小事，希望通过此次督查，进一步强化广大职工的安全生产责任意识，做到防患于未然，安全隐患零容忍，确保医院安全运转。</w:t>
      </w:r>
    </w:p>
    <w:p w:rsidR="003F50C7" w:rsidRDefault="00D80D5B">
      <w:pPr>
        <w:snapToGrid w:val="0"/>
        <w:spacing w:line="420" w:lineRule="atLeast"/>
        <w:jc w:val="right"/>
        <w:rPr>
          <w:rFonts w:eastAsia="仿宋_GB2312" w:cs="微软雅黑"/>
          <w:color w:val="000000" w:themeColor="text1"/>
          <w:sz w:val="24"/>
        </w:rPr>
      </w:pPr>
      <w:r>
        <w:rPr>
          <w:rFonts w:eastAsia="仿宋_GB2312" w:cs="微软雅黑" w:hint="eastAsia"/>
          <w:color w:val="000000" w:themeColor="text1"/>
          <w:sz w:val="24"/>
        </w:rPr>
        <w:t>☆文</w:t>
      </w:r>
      <w:r>
        <w:rPr>
          <w:rFonts w:eastAsia="仿宋_GB2312" w:cs="微软雅黑" w:hint="eastAsia"/>
          <w:color w:val="000000" w:themeColor="text1"/>
          <w:sz w:val="24"/>
        </w:rPr>
        <w:t>/</w:t>
      </w:r>
      <w:r>
        <w:rPr>
          <w:rFonts w:eastAsia="仿宋_GB2312" w:cs="微软雅黑" w:hint="eastAsia"/>
          <w:color w:val="000000" w:themeColor="text1"/>
          <w:sz w:val="24"/>
        </w:rPr>
        <w:t>图</w:t>
      </w:r>
      <w:r>
        <w:rPr>
          <w:rFonts w:eastAsia="仿宋_GB2312" w:cs="微软雅黑" w:hint="eastAsia"/>
          <w:color w:val="000000" w:themeColor="text1"/>
          <w:sz w:val="24"/>
        </w:rPr>
        <w:t xml:space="preserve">  </w:t>
      </w:r>
      <w:r>
        <w:rPr>
          <w:rFonts w:eastAsia="仿宋_GB2312" w:cs="微软雅黑" w:hint="eastAsia"/>
          <w:color w:val="000000" w:themeColor="text1"/>
          <w:sz w:val="24"/>
        </w:rPr>
        <w:t>王兰馨☆</w:t>
      </w:r>
    </w:p>
    <w:p w:rsidR="003F50C7" w:rsidRDefault="003F50C7">
      <w:pPr>
        <w:snapToGrid w:val="0"/>
        <w:spacing w:line="420" w:lineRule="atLeast"/>
        <w:ind w:firstLineChars="200" w:firstLine="480"/>
        <w:rPr>
          <w:rFonts w:eastAsia="仿宋_GB2312" w:cs="微软雅黑"/>
          <w:color w:val="000000" w:themeColor="text1"/>
          <w:sz w:val="24"/>
        </w:rPr>
      </w:pPr>
    </w:p>
    <w:p w:rsidR="003F50C7" w:rsidRDefault="00D80D5B">
      <w:pPr>
        <w:pStyle w:val="1"/>
        <w:keepNext w:val="0"/>
        <w:keepLines w:val="0"/>
        <w:shd w:val="clear" w:color="auto" w:fill="FFFFFF"/>
        <w:snapToGrid w:val="0"/>
        <w:spacing w:before="0" w:after="0" w:line="420" w:lineRule="atLeast"/>
        <w:jc w:val="center"/>
        <w:rPr>
          <w:rFonts w:ascii="Microsoft YaHei UI" w:eastAsia="Microsoft YaHei UI" w:hAnsi="Microsoft YaHei UI" w:cs="Microsoft YaHei UI"/>
          <w:color w:val="000000" w:themeColor="text1"/>
          <w:spacing w:val="8"/>
          <w:sz w:val="36"/>
          <w:szCs w:val="36"/>
          <w:shd w:val="clear" w:color="auto" w:fill="FFFFFF"/>
        </w:rPr>
      </w:pPr>
      <w:r>
        <w:rPr>
          <w:rFonts w:ascii="Microsoft YaHei UI" w:eastAsia="Microsoft YaHei UI" w:hAnsi="Microsoft YaHei UI" w:cs="Microsoft YaHei UI" w:hint="eastAsia"/>
          <w:color w:val="000000" w:themeColor="text1"/>
          <w:spacing w:val="8"/>
          <w:sz w:val="36"/>
          <w:szCs w:val="36"/>
          <w:shd w:val="clear" w:color="auto" w:fill="FFFFFF"/>
        </w:rPr>
        <w:t>医疗保障助力中、高考</w:t>
      </w:r>
    </w:p>
    <w:p w:rsidR="003F50C7" w:rsidRDefault="00D80D5B">
      <w:pPr>
        <w:pStyle w:val="1"/>
        <w:keepNext w:val="0"/>
        <w:keepLines w:val="0"/>
        <w:shd w:val="clear" w:color="auto" w:fill="FFFFFF"/>
        <w:snapToGrid w:val="0"/>
        <w:spacing w:before="0" w:after="0" w:line="420" w:lineRule="atLeast"/>
        <w:jc w:val="center"/>
        <w:rPr>
          <w:rFonts w:eastAsia="仿宋_GB2312" w:cs="微软雅黑"/>
          <w:color w:val="000000" w:themeColor="text1"/>
          <w:spacing w:val="30"/>
          <w:sz w:val="36"/>
          <w:szCs w:val="36"/>
          <w:shd w:val="clear" w:color="auto" w:fill="F1F8FF"/>
        </w:rPr>
      </w:pPr>
      <w:r>
        <w:rPr>
          <w:rFonts w:ascii="Microsoft YaHei UI" w:eastAsia="Microsoft YaHei UI" w:hAnsi="Microsoft YaHei UI" w:cs="Microsoft YaHei UI" w:hint="eastAsia"/>
          <w:color w:val="000000" w:themeColor="text1"/>
          <w:spacing w:val="8"/>
          <w:sz w:val="36"/>
          <w:szCs w:val="36"/>
          <w:shd w:val="clear" w:color="auto" w:fill="FFFFFF"/>
        </w:rPr>
        <w:t>全力为考生保驾护航</w:t>
      </w:r>
    </w:p>
    <w:p w:rsidR="003F50C7" w:rsidRDefault="00D80D5B">
      <w:pPr>
        <w:snapToGrid w:val="0"/>
        <w:spacing w:line="42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为切实做好我县中、高考期间的疫情防控和医疗保障工作，保障广大考生和考试工作人员的生命安全和身体健康，按照上级统一安排，中、高考期间，我院各选派两名经验丰富的医护人员全天候在绩溪中学考点开展医疗保障工作。</w:t>
      </w:r>
    </w:p>
    <w:p w:rsidR="003F50C7" w:rsidRDefault="003F50C7">
      <w:pPr>
        <w:snapToGrid w:val="0"/>
        <w:spacing w:line="420" w:lineRule="atLeast"/>
        <w:ind w:firstLineChars="200" w:firstLine="480"/>
        <w:rPr>
          <w:rFonts w:ascii="仿宋_GB2312" w:eastAsia="仿宋_GB2312" w:hAnsi="仿宋_GB2312" w:cs="仿宋_GB2312"/>
          <w:color w:val="000000" w:themeColor="text1"/>
          <w:sz w:val="24"/>
        </w:rPr>
      </w:pPr>
    </w:p>
    <w:p w:rsidR="003F50C7" w:rsidRDefault="00D80D5B">
      <w:pPr>
        <w:snapToGrid w:val="0"/>
        <w:spacing w:line="420" w:lineRule="atLeast"/>
        <w:jc w:val="center"/>
        <w:rPr>
          <w:rFonts w:ascii="华文新魏" w:eastAsia="华文新魏" w:hAnsi="楷体" w:cs="楷体"/>
          <w:color w:val="000000" w:themeColor="text1"/>
          <w:sz w:val="32"/>
          <w:szCs w:val="32"/>
        </w:rPr>
      </w:pPr>
      <w:r>
        <w:rPr>
          <w:rFonts w:ascii="华文新魏" w:eastAsia="华文新魏" w:hAnsi="楷体" w:cs="楷体" w:hint="eastAsia"/>
          <w:color w:val="000000" w:themeColor="text1"/>
          <w:sz w:val="32"/>
          <w:szCs w:val="32"/>
        </w:rPr>
        <w:t>全力以赴　助力高考</w:t>
      </w:r>
    </w:p>
    <w:p w:rsidR="003F50C7" w:rsidRDefault="00D80D5B">
      <w:pPr>
        <w:snapToGrid w:val="0"/>
        <w:spacing w:line="420" w:lineRule="atLeast"/>
        <w:ind w:firstLineChars="200" w:firstLine="480"/>
        <w:rPr>
          <w:rFonts w:ascii="楷体" w:eastAsia="楷体" w:hAnsi="楷体" w:cs="楷体"/>
          <w:color w:val="000000" w:themeColor="text1"/>
          <w:sz w:val="24"/>
        </w:rPr>
      </w:pPr>
      <w:r>
        <w:rPr>
          <w:rFonts w:ascii="仿宋_GB2312" w:eastAsia="仿宋_GB2312" w:hAnsi="仿宋_GB2312" w:cs="仿宋_GB2312" w:hint="eastAsia"/>
          <w:color w:val="000000" w:themeColor="text1"/>
          <w:sz w:val="24"/>
        </w:rPr>
        <w:t>6月7日至8日，一年一度的高考如期举行，我院选派两名医护人员在绩溪中学考点开展医疗保障工作。急</w:t>
      </w:r>
      <w:r>
        <w:rPr>
          <w:rFonts w:ascii="仿宋_GB2312" w:eastAsia="仿宋_GB2312" w:hAnsi="仿宋_GB2312" w:cs="仿宋_GB2312" w:hint="eastAsia"/>
          <w:color w:val="000000" w:themeColor="text1"/>
          <w:sz w:val="24"/>
        </w:rPr>
        <w:lastRenderedPageBreak/>
        <w:t>救车在考点随时待命，考点健康观察室配备了各类应急药品、矿泉水、坐凳等用品，提供医疗保健急救服务，确保考生的健康安全，助力考试顺利进行。</w:t>
      </w:r>
    </w:p>
    <w:p w:rsidR="003F50C7" w:rsidRDefault="00D80D5B">
      <w:pPr>
        <w:snapToGrid w:val="0"/>
        <w:spacing w:line="42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435735"/>
            <wp:effectExtent l="19050" t="0" r="3150" b="0"/>
            <wp:docPr id="2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descr="IMG_256"/>
                    <pic:cNvPicPr>
                      <a:picLocks noChangeAspect="1"/>
                    </pic:cNvPicPr>
                  </pic:nvPicPr>
                  <pic:blipFill>
                    <a:blip r:embed="rId53" cstate="print"/>
                    <a:stretch>
                      <a:fillRect/>
                    </a:stretch>
                  </pic:blipFill>
                  <pic:spPr>
                    <a:xfrm>
                      <a:off x="0" y="0"/>
                      <a:ext cx="2340000" cy="1435890"/>
                    </a:xfrm>
                    <a:prstGeom prst="rect">
                      <a:avLst/>
                    </a:prstGeom>
                    <a:noFill/>
                    <a:ln w="9525">
                      <a:noFill/>
                    </a:ln>
                  </pic:spPr>
                </pic:pic>
              </a:graphicData>
            </a:graphic>
          </wp:inline>
        </w:drawing>
      </w:r>
    </w:p>
    <w:p w:rsidR="003F50C7" w:rsidRDefault="003F50C7">
      <w:pPr>
        <w:snapToGrid w:val="0"/>
        <w:spacing w:line="420" w:lineRule="atLeast"/>
        <w:rPr>
          <w:rFonts w:ascii="华文新魏" w:eastAsia="华文新魏" w:hAnsi="华文新魏" w:cs="华文新魏"/>
          <w:color w:val="000000" w:themeColor="text1"/>
          <w:sz w:val="32"/>
          <w:szCs w:val="32"/>
        </w:rPr>
      </w:pPr>
    </w:p>
    <w:p w:rsidR="003F50C7" w:rsidRDefault="00D80D5B">
      <w:pPr>
        <w:snapToGrid w:val="0"/>
        <w:spacing w:line="420" w:lineRule="atLeast"/>
        <w:jc w:val="center"/>
        <w:rPr>
          <w:rFonts w:ascii="华文新魏" w:eastAsia="华文新魏" w:hAnsi="华文新魏" w:cs="华文新魏"/>
          <w:color w:val="000000" w:themeColor="text1"/>
          <w:sz w:val="32"/>
          <w:szCs w:val="32"/>
        </w:rPr>
      </w:pPr>
      <w:r>
        <w:rPr>
          <w:rFonts w:ascii="华文新魏" w:eastAsia="华文新魏" w:hAnsi="华文新魏" w:cs="华文新魏" w:hint="eastAsia"/>
          <w:color w:val="000000" w:themeColor="text1"/>
          <w:sz w:val="32"/>
          <w:szCs w:val="32"/>
        </w:rPr>
        <w:t>做好医疗保障　助力中考</w:t>
      </w:r>
    </w:p>
    <w:p w:rsidR="003F50C7" w:rsidRDefault="00D80D5B">
      <w:pPr>
        <w:snapToGrid w:val="0"/>
        <w:spacing w:line="42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6月14日至16日，全县中考拉开帷幕。继高考过后，我院再次组织医护人员，在绩溪中学考点进行为期三天的医疗保障，助力中考考生顺利完成考试。</w:t>
      </w:r>
    </w:p>
    <w:p w:rsidR="003F50C7" w:rsidRDefault="00D80D5B">
      <w:pPr>
        <w:snapToGrid w:val="0"/>
        <w:spacing w:line="42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310640"/>
            <wp:effectExtent l="19050" t="0" r="3150" b="0"/>
            <wp:docPr id="29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3" descr="IMG_258"/>
                    <pic:cNvPicPr>
                      <a:picLocks noChangeAspect="1"/>
                    </pic:cNvPicPr>
                  </pic:nvPicPr>
                  <pic:blipFill>
                    <a:blip r:embed="rId54" cstate="print"/>
                    <a:stretch>
                      <a:fillRect/>
                    </a:stretch>
                  </pic:blipFill>
                  <pic:spPr>
                    <a:xfrm>
                      <a:off x="0" y="0"/>
                      <a:ext cx="2340000" cy="1310972"/>
                    </a:xfrm>
                    <a:prstGeom prst="rect">
                      <a:avLst/>
                    </a:prstGeom>
                    <a:noFill/>
                    <a:ln w="9525">
                      <a:noFill/>
                    </a:ln>
                  </pic:spPr>
                </pic:pic>
              </a:graphicData>
            </a:graphic>
          </wp:inline>
        </w:drawing>
      </w:r>
    </w:p>
    <w:p w:rsidR="003F50C7" w:rsidRDefault="00D80D5B">
      <w:pPr>
        <w:snapToGrid w:val="0"/>
        <w:spacing w:line="42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三年磨砺，今朝试剑！这一届的中、高考学生们，经历了不平凡的人生三年。为了给广大考生营造一个良好的考试环境，备好定心丸，在常态化疫情防控形势下，我院精心安排，服务到位，全力做好中、高考的医疗</w:t>
      </w:r>
      <w:r>
        <w:rPr>
          <w:rFonts w:ascii="仿宋_GB2312" w:eastAsia="仿宋_GB2312" w:hAnsi="仿宋_GB2312" w:cs="仿宋_GB2312" w:hint="eastAsia"/>
          <w:color w:val="000000" w:themeColor="text1"/>
          <w:sz w:val="24"/>
        </w:rPr>
        <w:lastRenderedPageBreak/>
        <w:t>保障工作，不折不扣落实各项措施，确保医疗保障及时、安全、高效，用实际行动为考生们加油助力。同时，我们也衷心祝愿所有莘莘学子，以梦为马，金榜题名!</w:t>
      </w:r>
    </w:p>
    <w:p w:rsidR="003F50C7" w:rsidRDefault="00D80D5B">
      <w:pPr>
        <w:snapToGrid w:val="0"/>
        <w:spacing w:line="420" w:lineRule="atLeast"/>
        <w:ind w:firstLineChars="200" w:firstLine="48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　　　图/文：</w:t>
      </w:r>
      <w:proofErr w:type="gramStart"/>
      <w:r>
        <w:rPr>
          <w:rFonts w:ascii="仿宋_GB2312" w:eastAsia="仿宋_GB2312" w:hAnsi="仿宋_GB2312" w:cs="仿宋_GB2312" w:hint="eastAsia"/>
          <w:color w:val="000000" w:themeColor="text1"/>
          <w:sz w:val="24"/>
        </w:rPr>
        <w:t>陈凌</w:t>
      </w:r>
      <w:proofErr w:type="gramEnd"/>
      <w:r>
        <w:rPr>
          <w:rFonts w:ascii="仿宋_GB2312" w:eastAsia="仿宋_GB2312" w:hAnsi="仿宋_GB2312" w:cs="仿宋_GB2312" w:hint="eastAsia"/>
          <w:color w:val="000000" w:themeColor="text1"/>
          <w:sz w:val="24"/>
        </w:rPr>
        <w:t>/王兰馨</w:t>
      </w:r>
    </w:p>
    <w:p w:rsidR="003F50C7" w:rsidRDefault="003F50C7">
      <w:pPr>
        <w:snapToGrid w:val="0"/>
        <w:spacing w:line="420" w:lineRule="atLeast"/>
        <w:ind w:firstLineChars="200" w:firstLine="480"/>
        <w:jc w:val="center"/>
        <w:rPr>
          <w:rFonts w:ascii="仿宋_GB2312" w:eastAsia="仿宋_GB2312" w:hAnsi="仿宋_GB2312" w:cs="仿宋_GB2312"/>
          <w:color w:val="000000" w:themeColor="text1"/>
          <w:sz w:val="24"/>
        </w:rPr>
      </w:pPr>
    </w:p>
    <w:p w:rsidR="003F50C7" w:rsidRPr="00842E5C" w:rsidRDefault="00D80D5B">
      <w:pPr>
        <w:pStyle w:val="1"/>
        <w:keepNext w:val="0"/>
        <w:keepLines w:val="0"/>
        <w:shd w:val="clear" w:color="auto" w:fill="FFFFFF"/>
        <w:snapToGrid w:val="0"/>
        <w:spacing w:before="0" w:after="0" w:line="420" w:lineRule="atLeast"/>
        <w:jc w:val="center"/>
        <w:rPr>
          <w:rFonts w:ascii="方正粗倩简体" w:eastAsia="方正粗倩简体" w:cs="微软雅黑"/>
          <w:b w:val="0"/>
          <w:bCs w:val="0"/>
          <w:color w:val="000000" w:themeColor="text1"/>
          <w:sz w:val="32"/>
          <w:szCs w:val="32"/>
        </w:rPr>
      </w:pPr>
      <w:r w:rsidRPr="00842E5C">
        <w:rPr>
          <w:rFonts w:ascii="方正粗倩简体" w:eastAsia="方正粗倩简体" w:hAnsi="Microsoft YaHei UI" w:cs="Microsoft YaHei UI" w:hint="eastAsia"/>
          <w:b w:val="0"/>
          <w:noProof/>
          <w:color w:val="000000" w:themeColor="text1"/>
          <w:spacing w:val="8"/>
          <w:sz w:val="32"/>
          <w:szCs w:val="32"/>
        </w:rPr>
        <w:drawing>
          <wp:anchor distT="0" distB="0" distL="114300" distR="114300" simplePos="0" relativeHeight="251767808" behindDoc="0" locked="0" layoutInCell="1" allowOverlap="1">
            <wp:simplePos x="0" y="0"/>
            <wp:positionH relativeFrom="column">
              <wp:posOffset>1220470</wp:posOffset>
            </wp:positionH>
            <wp:positionV relativeFrom="paragraph">
              <wp:posOffset>654050</wp:posOffset>
            </wp:positionV>
            <wp:extent cx="1073785" cy="178435"/>
            <wp:effectExtent l="19050" t="0" r="0" b="0"/>
            <wp:wrapNone/>
            <wp:docPr id="46" name="图片 44" descr="花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花边2.jpg"/>
                    <pic:cNvPicPr>
                      <a:picLocks noChangeAspect="1"/>
                    </pic:cNvPicPr>
                  </pic:nvPicPr>
                  <pic:blipFill>
                    <a:blip r:embed="rId55" cstate="print"/>
                    <a:srcRect t="53443" b="33770"/>
                    <a:stretch>
                      <a:fillRect/>
                    </a:stretch>
                  </pic:blipFill>
                  <pic:spPr>
                    <a:xfrm>
                      <a:off x="0" y="0"/>
                      <a:ext cx="1073785" cy="178435"/>
                    </a:xfrm>
                    <a:prstGeom prst="rect">
                      <a:avLst/>
                    </a:prstGeom>
                  </pic:spPr>
                </pic:pic>
              </a:graphicData>
            </a:graphic>
          </wp:anchor>
        </w:drawing>
      </w:r>
      <w:r w:rsidRPr="00842E5C">
        <w:rPr>
          <w:rFonts w:ascii="方正粗倩简体" w:eastAsia="方正粗倩简体" w:hAnsi="Microsoft YaHei UI" w:cs="Microsoft YaHei UI" w:hint="eastAsia"/>
          <w:b w:val="0"/>
          <w:noProof/>
          <w:color w:val="000000" w:themeColor="text1"/>
          <w:spacing w:val="8"/>
          <w:sz w:val="32"/>
          <w:szCs w:val="32"/>
        </w:rPr>
        <w:drawing>
          <wp:anchor distT="0" distB="0" distL="114300" distR="114300" simplePos="0" relativeHeight="251765760" behindDoc="0" locked="0" layoutInCell="1" allowOverlap="1">
            <wp:simplePos x="0" y="0"/>
            <wp:positionH relativeFrom="column">
              <wp:posOffset>118745</wp:posOffset>
            </wp:positionH>
            <wp:positionV relativeFrom="paragraph">
              <wp:posOffset>654050</wp:posOffset>
            </wp:positionV>
            <wp:extent cx="1073785" cy="178435"/>
            <wp:effectExtent l="19050" t="0" r="0" b="0"/>
            <wp:wrapNone/>
            <wp:docPr id="45" name="图片 44" descr="花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花边2.jpg"/>
                    <pic:cNvPicPr>
                      <a:picLocks noChangeAspect="1"/>
                    </pic:cNvPicPr>
                  </pic:nvPicPr>
                  <pic:blipFill>
                    <a:blip r:embed="rId55" cstate="print"/>
                    <a:srcRect t="53443" b="33770"/>
                    <a:stretch>
                      <a:fillRect/>
                    </a:stretch>
                  </pic:blipFill>
                  <pic:spPr>
                    <a:xfrm>
                      <a:off x="0" y="0"/>
                      <a:ext cx="1074026" cy="178676"/>
                    </a:xfrm>
                    <a:prstGeom prst="rect">
                      <a:avLst/>
                    </a:prstGeom>
                  </pic:spPr>
                </pic:pic>
              </a:graphicData>
            </a:graphic>
          </wp:anchor>
        </w:drawing>
      </w:r>
      <w:r w:rsidRPr="00842E5C">
        <w:rPr>
          <w:rFonts w:ascii="方正粗倩简体" w:eastAsia="方正粗倩简体" w:hAnsi="Microsoft YaHei UI" w:cs="Microsoft YaHei UI" w:hint="eastAsia"/>
          <w:b w:val="0"/>
          <w:color w:val="000000" w:themeColor="text1"/>
          <w:spacing w:val="8"/>
          <w:sz w:val="32"/>
          <w:szCs w:val="32"/>
          <w:shd w:val="clear" w:color="auto" w:fill="FFFFFF"/>
        </w:rPr>
        <w:t>我院召开2023届村医定向就业委培生实习培训会</w:t>
      </w:r>
    </w:p>
    <w:p w:rsidR="003F50C7" w:rsidRDefault="003F50C7">
      <w:pPr>
        <w:pStyle w:val="a8"/>
        <w:snapToGrid w:val="0"/>
        <w:spacing w:beforeAutospacing="0" w:afterAutospacing="0" w:line="420" w:lineRule="atLeast"/>
        <w:ind w:firstLine="420"/>
        <w:rPr>
          <w:rFonts w:ascii="Times New Roman" w:eastAsia="仿宋_GB2312" w:hAnsi="Times New Roman" w:cs="微软雅黑"/>
          <w:color w:val="000000" w:themeColor="text1"/>
        </w:rPr>
      </w:pPr>
    </w:p>
    <w:p w:rsidR="003F50C7" w:rsidRDefault="00D80D5B">
      <w:pPr>
        <w:pStyle w:val="a8"/>
        <w:snapToGrid w:val="0"/>
        <w:spacing w:beforeAutospacing="0" w:afterAutospacing="0" w:line="420" w:lineRule="atLeast"/>
        <w:ind w:firstLine="420"/>
        <w:rPr>
          <w:rFonts w:ascii="Times New Roman" w:eastAsia="仿宋_GB2312" w:hAnsi="Times New Roman" w:cs="微软雅黑"/>
          <w:color w:val="000000" w:themeColor="text1"/>
          <w:spacing w:val="-2"/>
        </w:rPr>
      </w:pPr>
      <w:r>
        <w:rPr>
          <w:rFonts w:ascii="Times New Roman" w:eastAsia="仿宋_GB2312" w:hAnsi="Times New Roman" w:cs="微软雅黑" w:hint="eastAsia"/>
          <w:color w:val="000000" w:themeColor="text1"/>
          <w:spacing w:val="-2"/>
        </w:rPr>
        <w:t>为进一步完善临床实习教学管理，提高临床实习教学水平，</w:t>
      </w:r>
      <w:r>
        <w:rPr>
          <w:rFonts w:ascii="Times New Roman" w:eastAsia="仿宋_GB2312" w:hAnsi="Times New Roman" w:cs="微软雅黑" w:hint="eastAsia"/>
          <w:color w:val="000000" w:themeColor="text1"/>
          <w:spacing w:val="-2"/>
        </w:rPr>
        <w:t>6</w:t>
      </w:r>
      <w:r>
        <w:rPr>
          <w:rFonts w:ascii="Times New Roman" w:eastAsia="仿宋_GB2312" w:hAnsi="Times New Roman" w:cs="微软雅黑" w:hint="eastAsia"/>
          <w:color w:val="000000" w:themeColor="text1"/>
          <w:spacing w:val="-2"/>
        </w:rPr>
        <w:t>月</w:t>
      </w:r>
      <w:r>
        <w:rPr>
          <w:rFonts w:ascii="Times New Roman" w:eastAsia="仿宋_GB2312" w:hAnsi="Times New Roman" w:cs="微软雅黑" w:hint="eastAsia"/>
          <w:color w:val="000000" w:themeColor="text1"/>
          <w:spacing w:val="-2"/>
        </w:rPr>
        <w:t>28</w:t>
      </w:r>
      <w:r>
        <w:rPr>
          <w:rFonts w:ascii="Times New Roman" w:eastAsia="仿宋_GB2312" w:hAnsi="Times New Roman" w:cs="微软雅黑" w:hint="eastAsia"/>
          <w:color w:val="000000" w:themeColor="text1"/>
          <w:spacing w:val="-2"/>
        </w:rPr>
        <w:t>日下午，我院在门诊四楼会议室召开</w:t>
      </w:r>
      <w:r>
        <w:rPr>
          <w:rFonts w:ascii="Times New Roman" w:eastAsia="仿宋_GB2312" w:hAnsi="Times New Roman" w:cs="微软雅黑" w:hint="eastAsia"/>
          <w:color w:val="000000" w:themeColor="text1"/>
          <w:spacing w:val="-2"/>
        </w:rPr>
        <w:t>2023</w:t>
      </w:r>
      <w:r>
        <w:rPr>
          <w:rFonts w:ascii="Times New Roman" w:eastAsia="仿宋_GB2312" w:hAnsi="Times New Roman" w:cs="微软雅黑" w:hint="eastAsia"/>
          <w:color w:val="000000" w:themeColor="text1"/>
          <w:spacing w:val="-2"/>
        </w:rPr>
        <w:t>届村医定向就业委培生实习培训会，本次培训会由医务科副科长、儿科副主任医师汪奇运主持，</w:t>
      </w:r>
      <w:r>
        <w:rPr>
          <w:rFonts w:ascii="Times New Roman" w:eastAsia="仿宋_GB2312" w:hAnsi="Times New Roman" w:cs="微软雅黑" w:hint="eastAsia"/>
          <w:color w:val="000000" w:themeColor="text1"/>
          <w:spacing w:val="-2"/>
        </w:rPr>
        <w:t>18</w:t>
      </w:r>
      <w:r>
        <w:rPr>
          <w:rFonts w:ascii="Times New Roman" w:eastAsia="仿宋_GB2312" w:hAnsi="Times New Roman" w:cs="微软雅黑" w:hint="eastAsia"/>
          <w:color w:val="000000" w:themeColor="text1"/>
          <w:spacing w:val="-2"/>
        </w:rPr>
        <w:t>名实习生参加。</w:t>
      </w:r>
    </w:p>
    <w:p w:rsidR="003F50C7" w:rsidRDefault="00D80D5B">
      <w:pPr>
        <w:pStyle w:val="a8"/>
        <w:snapToGrid w:val="0"/>
        <w:spacing w:beforeAutospacing="0" w:afterAutospacing="0" w:line="420" w:lineRule="atLeast"/>
        <w:jc w:val="center"/>
        <w:rPr>
          <w:rFonts w:ascii="Times New Roman" w:eastAsia="仿宋_GB2312" w:hAnsi="Times New Roman" w:cs="微软雅黑"/>
          <w:color w:val="000000" w:themeColor="text1"/>
        </w:rPr>
      </w:pPr>
      <w:r>
        <w:rPr>
          <w:rFonts w:ascii="Times New Roman" w:eastAsia="仿宋_GB2312" w:hAnsi="Times New Roman" w:cs="微软雅黑" w:hint="eastAsia"/>
          <w:noProof/>
          <w:color w:val="000000" w:themeColor="text1"/>
        </w:rPr>
        <w:drawing>
          <wp:inline distT="0" distB="0" distL="114300" distR="114300">
            <wp:extent cx="2339975" cy="1381125"/>
            <wp:effectExtent l="19050" t="0" r="3150" b="0"/>
            <wp:docPr id="20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IMG_256"/>
                    <pic:cNvPicPr>
                      <a:picLocks noChangeAspect="1"/>
                    </pic:cNvPicPr>
                  </pic:nvPicPr>
                  <pic:blipFill>
                    <a:blip r:embed="rId56" cstate="print"/>
                    <a:stretch>
                      <a:fillRect/>
                    </a:stretch>
                  </pic:blipFill>
                  <pic:spPr>
                    <a:xfrm>
                      <a:off x="0" y="0"/>
                      <a:ext cx="2340000" cy="1381207"/>
                    </a:xfrm>
                    <a:prstGeom prst="rect">
                      <a:avLst/>
                    </a:prstGeom>
                    <a:noFill/>
                    <a:ln w="9525">
                      <a:noFill/>
                    </a:ln>
                  </pic:spPr>
                </pic:pic>
              </a:graphicData>
            </a:graphic>
          </wp:inline>
        </w:drawing>
      </w:r>
    </w:p>
    <w:p w:rsidR="003F50C7" w:rsidRDefault="00D80D5B">
      <w:pPr>
        <w:pStyle w:val="a8"/>
        <w:snapToGrid w:val="0"/>
        <w:spacing w:beforeAutospacing="0" w:afterAutospacing="0" w:line="420" w:lineRule="atLeast"/>
        <w:ind w:firstLine="420"/>
        <w:rPr>
          <w:rFonts w:ascii="Times New Roman" w:eastAsia="仿宋_GB2312" w:hAnsi="Times New Roman" w:cs="微软雅黑"/>
          <w:color w:val="000000" w:themeColor="text1"/>
        </w:rPr>
      </w:pPr>
      <w:r>
        <w:rPr>
          <w:rFonts w:ascii="Times New Roman" w:eastAsia="仿宋_GB2312" w:hAnsi="Times New Roman" w:cs="微软雅黑" w:hint="eastAsia"/>
          <w:color w:val="000000" w:themeColor="text1"/>
        </w:rPr>
        <w:t>培训会上，汪科长对医院医疗文书及医疗质</w:t>
      </w:r>
      <w:proofErr w:type="gramStart"/>
      <w:r>
        <w:rPr>
          <w:rFonts w:ascii="Times New Roman" w:eastAsia="仿宋_GB2312" w:hAnsi="Times New Roman" w:cs="微软雅黑" w:hint="eastAsia"/>
          <w:color w:val="000000" w:themeColor="text1"/>
        </w:rPr>
        <w:t>控相关</w:t>
      </w:r>
      <w:proofErr w:type="gramEnd"/>
      <w:r>
        <w:rPr>
          <w:rFonts w:ascii="Times New Roman" w:eastAsia="仿宋_GB2312" w:hAnsi="Times New Roman" w:cs="微软雅黑" w:hint="eastAsia"/>
          <w:color w:val="000000" w:themeColor="text1"/>
        </w:rPr>
        <w:t>要求做了解读，明确实习生应当有强烈的责任心、事业心，要规范医疗文书书写，严防医疗差错，杜绝医疗事故发生。</w:t>
      </w:r>
    </w:p>
    <w:p w:rsidR="003F50C7" w:rsidRDefault="00D80D5B">
      <w:pPr>
        <w:pStyle w:val="a8"/>
        <w:snapToGrid w:val="0"/>
        <w:spacing w:beforeAutospacing="0" w:afterAutospacing="0" w:line="420" w:lineRule="atLeast"/>
        <w:ind w:firstLine="420"/>
        <w:rPr>
          <w:rFonts w:ascii="Times New Roman" w:eastAsia="仿宋_GB2312" w:hAnsi="Times New Roman" w:cs="微软雅黑"/>
          <w:color w:val="000000" w:themeColor="text1"/>
        </w:rPr>
      </w:pPr>
      <w:r>
        <w:rPr>
          <w:rFonts w:ascii="Times New Roman" w:eastAsia="仿宋_GB2312" w:hAnsi="Times New Roman" w:cs="微软雅黑" w:hint="eastAsia"/>
          <w:color w:val="000000" w:themeColor="text1"/>
        </w:rPr>
        <w:t>汪科长要求同学们在实习期间端正学习态度、遵守医院规章制度、注</w:t>
      </w:r>
      <w:r>
        <w:rPr>
          <w:rFonts w:ascii="Times New Roman" w:eastAsia="仿宋_GB2312" w:hAnsi="Times New Roman" w:cs="微软雅黑" w:hint="eastAsia"/>
          <w:color w:val="000000" w:themeColor="text1"/>
        </w:rPr>
        <w:lastRenderedPageBreak/>
        <w:t>重自身的言行举止。同时希望同学们珍惜实习机会，注重自身理论、临床、实践技能的培养，为今后就业奠定良好的基础。</w:t>
      </w:r>
    </w:p>
    <w:p w:rsidR="003F50C7" w:rsidRDefault="00D80D5B">
      <w:pPr>
        <w:pStyle w:val="a8"/>
        <w:snapToGrid w:val="0"/>
        <w:spacing w:beforeAutospacing="0" w:afterAutospacing="0" w:line="420" w:lineRule="atLeast"/>
        <w:ind w:firstLine="420"/>
        <w:rPr>
          <w:rFonts w:ascii="Times New Roman" w:eastAsia="仿宋_GB2312" w:hAnsi="Times New Roman" w:cs="微软雅黑"/>
          <w:color w:val="000000" w:themeColor="text1"/>
        </w:rPr>
      </w:pPr>
      <w:r>
        <w:rPr>
          <w:rFonts w:ascii="Times New Roman" w:eastAsia="仿宋_GB2312" w:hAnsi="Times New Roman" w:cs="微软雅黑" w:hint="eastAsia"/>
          <w:color w:val="000000" w:themeColor="text1"/>
        </w:rPr>
        <w:t>会后，实习生们纷纷表示会利用好实习这段时间，积累更多的业务知识，做好职业规划，为未来打好有准备之仗。</w:t>
      </w:r>
      <w:r>
        <w:rPr>
          <w:rFonts w:ascii="Times New Roman" w:eastAsia="仿宋_GB2312" w:hAnsi="Times New Roman" w:cs="微软雅黑" w:hint="eastAsia"/>
          <w:color w:val="000000" w:themeColor="text1"/>
        </w:rPr>
        <w:t xml:space="preserve">           </w:t>
      </w:r>
      <w:r>
        <w:rPr>
          <w:rFonts w:ascii="Times New Roman" w:eastAsia="仿宋_GB2312" w:hAnsi="Times New Roman" w:cs="微软雅黑" w:hint="eastAsia"/>
          <w:color w:val="000000" w:themeColor="text1"/>
        </w:rPr>
        <w:t>☆文</w:t>
      </w:r>
      <w:r>
        <w:rPr>
          <w:rFonts w:ascii="Times New Roman" w:eastAsia="仿宋_GB2312" w:hAnsi="Times New Roman" w:cs="微软雅黑" w:hint="eastAsia"/>
          <w:color w:val="000000" w:themeColor="text1"/>
        </w:rPr>
        <w:t>/</w:t>
      </w:r>
      <w:r>
        <w:rPr>
          <w:rFonts w:ascii="Times New Roman" w:eastAsia="仿宋_GB2312" w:hAnsi="Times New Roman" w:cs="微软雅黑" w:hint="eastAsia"/>
          <w:color w:val="000000" w:themeColor="text1"/>
        </w:rPr>
        <w:t>图</w:t>
      </w:r>
      <w:r>
        <w:rPr>
          <w:rFonts w:ascii="Times New Roman" w:eastAsia="仿宋_GB2312" w:hAnsi="Times New Roman" w:cs="微软雅黑" w:hint="eastAsia"/>
          <w:color w:val="000000" w:themeColor="text1"/>
        </w:rPr>
        <w:t xml:space="preserve">  </w:t>
      </w:r>
      <w:r>
        <w:rPr>
          <w:rFonts w:ascii="Times New Roman" w:eastAsia="仿宋_GB2312" w:hAnsi="Times New Roman" w:cs="微软雅黑" w:hint="eastAsia"/>
          <w:color w:val="000000" w:themeColor="text1"/>
        </w:rPr>
        <w:t>王兰馨☆</w:t>
      </w:r>
    </w:p>
    <w:p w:rsidR="003F50C7" w:rsidRDefault="00D80D5B">
      <w:pPr>
        <w:snapToGrid w:val="0"/>
        <w:spacing w:line="420" w:lineRule="atLeast"/>
        <w:rPr>
          <w:rFonts w:eastAsia="仿宋_GB2312" w:cs="微软雅黑"/>
          <w:color w:val="000000" w:themeColor="text1"/>
          <w:sz w:val="24"/>
        </w:rPr>
      </w:pPr>
      <w:r>
        <w:rPr>
          <w:rFonts w:asciiTheme="minorHAnsi" w:eastAsiaTheme="minorEastAsia" w:hAnsiTheme="minorHAnsi"/>
          <w:noProof/>
          <w:color w:val="000000" w:themeColor="text1"/>
          <w:sz w:val="24"/>
        </w:rPr>
        <w:drawing>
          <wp:anchor distT="0" distB="0" distL="114300" distR="114300" simplePos="0" relativeHeight="251760640" behindDoc="1" locked="0" layoutInCell="1" allowOverlap="1">
            <wp:simplePos x="0" y="0"/>
            <wp:positionH relativeFrom="column">
              <wp:posOffset>15875</wp:posOffset>
            </wp:positionH>
            <wp:positionV relativeFrom="paragraph">
              <wp:posOffset>48895</wp:posOffset>
            </wp:positionV>
            <wp:extent cx="2592070" cy="735965"/>
            <wp:effectExtent l="19050" t="0" r="0" b="0"/>
            <wp:wrapNone/>
            <wp:docPr id="42" name="图片 41" descr="569d8a68d2e35bede8fdd22262e6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569d8a68d2e35bede8fdd22262e64057.jpeg"/>
                    <pic:cNvPicPr>
                      <a:picLocks noChangeAspect="1"/>
                    </pic:cNvPicPr>
                  </pic:nvPicPr>
                  <pic:blipFill>
                    <a:blip r:embed="rId57" cstate="print"/>
                    <a:srcRect l="3135" t="62202" r="2604" b="16964"/>
                    <a:stretch>
                      <a:fillRect/>
                    </a:stretch>
                  </pic:blipFill>
                  <pic:spPr>
                    <a:xfrm>
                      <a:off x="0" y="0"/>
                      <a:ext cx="2592375" cy="735724"/>
                    </a:xfrm>
                    <a:prstGeom prst="rect">
                      <a:avLst/>
                    </a:prstGeom>
                  </pic:spPr>
                </pic:pic>
              </a:graphicData>
            </a:graphic>
          </wp:anchor>
        </w:drawing>
      </w:r>
      <w:r w:rsidR="00065D13" w:rsidRPr="00065D13">
        <w:rPr>
          <w:rFonts w:asciiTheme="minorHAnsi" w:eastAsiaTheme="minorEastAsia" w:hAnsiTheme="minorHAnsi"/>
          <w:color w:val="000000" w:themeColor="text1"/>
          <w:sz w:val="24"/>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201" type="#_x0000_t160" style="position:absolute;left:0;text-align:left;margin-left:25.95pt;margin-top:18.25pt;width:153.65pt;height:31.95pt;z-index:251759616;mso-position-horizontal-relative:text;mso-position-vertical-relative:text" adj="4629" fillcolor="black" stroked="f">
            <v:textpath style="font-family:&quot;隶书&quot;" trim="t" fitpath="t" xscale="f" string="生命所托　尽职尽责"/>
          </v:shape>
        </w:pict>
      </w:r>
    </w:p>
    <w:p w:rsidR="003F50C7" w:rsidRDefault="003F50C7">
      <w:pPr>
        <w:pStyle w:val="1"/>
        <w:keepNext w:val="0"/>
        <w:keepLines w:val="0"/>
        <w:snapToGrid w:val="0"/>
        <w:spacing w:before="0" w:after="0" w:line="420" w:lineRule="atLeast"/>
        <w:jc w:val="center"/>
        <w:rPr>
          <w:rFonts w:eastAsia="仿宋_GB2312" w:cs="微软雅黑"/>
          <w:color w:val="000000" w:themeColor="text1"/>
          <w:spacing w:val="8"/>
          <w:sz w:val="24"/>
          <w:szCs w:val="24"/>
        </w:rPr>
      </w:pPr>
    </w:p>
    <w:p w:rsidR="003F50C7" w:rsidRDefault="003F50C7">
      <w:pPr>
        <w:pStyle w:val="a8"/>
        <w:snapToGrid w:val="0"/>
        <w:spacing w:beforeAutospacing="0" w:afterAutospacing="0" w:line="420" w:lineRule="atLeast"/>
        <w:ind w:firstLine="420"/>
        <w:rPr>
          <w:color w:val="000000" w:themeColor="text1"/>
        </w:rPr>
      </w:pPr>
    </w:p>
    <w:p w:rsidR="003F50C7" w:rsidRDefault="00D80D5B">
      <w:pPr>
        <w:snapToGrid w:val="0"/>
        <w:spacing w:line="420" w:lineRule="atLeast"/>
        <w:ind w:firstLineChars="200" w:firstLine="480"/>
        <w:jc w:val="left"/>
        <w:rPr>
          <w:rFonts w:eastAsia="仿宋_GB2312" w:cs="微软雅黑"/>
          <w:color w:val="000000" w:themeColor="text1"/>
          <w:sz w:val="24"/>
        </w:rPr>
      </w:pPr>
      <w:r w:rsidRPr="00842E5C">
        <w:rPr>
          <w:rFonts w:eastAsia="仿宋_GB2312" w:cs="微软雅黑" w:hint="eastAsia"/>
          <w:color w:val="000000" w:themeColor="text1"/>
          <w:sz w:val="24"/>
        </w:rPr>
        <w:t>近日，两面分别印有“医德高尚，医术精湛”，“医德高尚待患如亲，医术精湛守护生命”字样的锦旗送到了县医院中医科副主任医师董莉医师的手中，以表达</w:t>
      </w:r>
      <w:r>
        <w:rPr>
          <w:rFonts w:eastAsia="仿宋_GB2312" w:cs="微软雅黑" w:hint="eastAsia"/>
          <w:color w:val="000000" w:themeColor="text1"/>
          <w:sz w:val="24"/>
        </w:rPr>
        <w:t>对董医师的信任及感激之情。</w:t>
      </w:r>
    </w:p>
    <w:p w:rsidR="003F50C7" w:rsidRDefault="00D80D5B">
      <w:pPr>
        <w:snapToGrid w:val="0"/>
        <w:spacing w:line="42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患者，胡女士，因“腰酸乏力，浮肿纳差，蛋白尿，轻度肾功能损害”经朋友介绍找到董莉医师，经过董医师的精心调治，腰酸乏力，浮肿纳差</w:t>
      </w:r>
      <w:r>
        <w:rPr>
          <w:rFonts w:eastAsia="仿宋_GB2312" w:cs="微软雅黑" w:hint="eastAsia"/>
          <w:snapToGrid w:val="0"/>
          <w:color w:val="000000" w:themeColor="text1"/>
          <w:spacing w:val="-11"/>
          <w:kern w:val="0"/>
          <w:sz w:val="24"/>
        </w:rPr>
        <w:t>已缓解，蛋白尿消失，肾功能恢复正常。</w:t>
      </w:r>
    </w:p>
    <w:p w:rsidR="003F50C7" w:rsidRDefault="00D80D5B">
      <w:pPr>
        <w:snapToGrid w:val="0"/>
        <w:spacing w:line="42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0450" cy="1644015"/>
            <wp:effectExtent l="0" t="0" r="12700" b="13335"/>
            <wp:docPr id="2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 descr="IMG_257"/>
                    <pic:cNvPicPr>
                      <a:picLocks noChangeAspect="1"/>
                    </pic:cNvPicPr>
                  </pic:nvPicPr>
                  <pic:blipFill>
                    <a:blip r:embed="rId58" cstate="print"/>
                    <a:stretch>
                      <a:fillRect/>
                    </a:stretch>
                  </pic:blipFill>
                  <pic:spPr>
                    <a:xfrm>
                      <a:off x="0" y="0"/>
                      <a:ext cx="2330450" cy="1644015"/>
                    </a:xfrm>
                    <a:prstGeom prst="rect">
                      <a:avLst/>
                    </a:prstGeom>
                    <a:noFill/>
                    <a:ln w="9525">
                      <a:noFill/>
                    </a:ln>
                  </pic:spPr>
                </pic:pic>
              </a:graphicData>
            </a:graphic>
          </wp:inline>
        </w:drawing>
      </w:r>
    </w:p>
    <w:p w:rsidR="003F50C7" w:rsidRDefault="00D80D5B">
      <w:pPr>
        <w:snapToGrid w:val="0"/>
        <w:spacing w:line="40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患者，方先生，因“恶寒发热一</w:t>
      </w:r>
      <w:r>
        <w:rPr>
          <w:rFonts w:eastAsia="仿宋_GB2312" w:cs="微软雅黑" w:hint="eastAsia"/>
          <w:color w:val="000000" w:themeColor="text1"/>
          <w:sz w:val="24"/>
        </w:rPr>
        <w:lastRenderedPageBreak/>
        <w:t>周余”来我院发热门诊就诊，排除新冠，经输液，抗炎及对症治疗两天，高热不退，经朋友介绍到中医科找到董医生，要求配合中药治疗，考虑到患者是外伤高位截瘫长期坐轮椅病人，平时时有低热，饮水少，活动不便，是否有淋证可能，董医师结合自己多年临床经验，</w:t>
      </w:r>
      <w:proofErr w:type="gramStart"/>
      <w:r>
        <w:rPr>
          <w:rFonts w:eastAsia="仿宋_GB2312" w:cs="微软雅黑" w:hint="eastAsia"/>
          <w:color w:val="000000" w:themeColor="text1"/>
          <w:sz w:val="24"/>
        </w:rPr>
        <w:t>急查尿常规</w:t>
      </w:r>
      <w:proofErr w:type="gramEnd"/>
      <w:r>
        <w:rPr>
          <w:rFonts w:eastAsia="仿宋_GB2312" w:cs="微软雅黑" w:hint="eastAsia"/>
          <w:color w:val="000000" w:themeColor="text1"/>
          <w:sz w:val="24"/>
        </w:rPr>
        <w:t>及泌尿系超声，胸部</w:t>
      </w:r>
      <w:r>
        <w:rPr>
          <w:rFonts w:eastAsia="仿宋_GB2312" w:cs="微软雅黑" w:hint="eastAsia"/>
          <w:color w:val="000000" w:themeColor="text1"/>
          <w:sz w:val="24"/>
        </w:rPr>
        <w:t>CT</w:t>
      </w:r>
      <w:r>
        <w:rPr>
          <w:rFonts w:eastAsia="仿宋_GB2312" w:cs="微软雅黑" w:hint="eastAsia"/>
          <w:color w:val="000000" w:themeColor="text1"/>
          <w:sz w:val="24"/>
        </w:rPr>
        <w:t>，找到病因，膀胱结石伴泌尿道感染，左肺炎症，当即联系病房医师，安排方先生住院治疗，情况良好。</w:t>
      </w:r>
    </w:p>
    <w:p w:rsidR="003F50C7" w:rsidRDefault="00D80D5B">
      <w:pPr>
        <w:snapToGrid w:val="0"/>
        <w:spacing w:line="42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152015" cy="2367915"/>
            <wp:effectExtent l="19050" t="0" r="307" b="0"/>
            <wp:docPr id="30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 descr="IMG_259"/>
                    <pic:cNvPicPr>
                      <a:picLocks noChangeAspect="1"/>
                    </pic:cNvPicPr>
                  </pic:nvPicPr>
                  <pic:blipFill>
                    <a:blip r:embed="rId59" cstate="print"/>
                    <a:stretch>
                      <a:fillRect/>
                    </a:stretch>
                  </pic:blipFill>
                  <pic:spPr>
                    <a:xfrm>
                      <a:off x="0" y="0"/>
                      <a:ext cx="2152343" cy="2368252"/>
                    </a:xfrm>
                    <a:prstGeom prst="rect">
                      <a:avLst/>
                    </a:prstGeom>
                    <a:noFill/>
                    <a:ln w="9525">
                      <a:noFill/>
                    </a:ln>
                  </pic:spPr>
                </pic:pic>
              </a:graphicData>
            </a:graphic>
          </wp:inline>
        </w:drawing>
      </w:r>
    </w:p>
    <w:p w:rsidR="003F50C7" w:rsidRDefault="00D80D5B">
      <w:pPr>
        <w:snapToGrid w:val="0"/>
        <w:spacing w:line="40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中医是我国几千年的独特医学瑰宝，有丰富的理论基础和传承经验，对于治疗复杂的慢性病如慢性肾炎、风湿病、中风后遗症，肿瘤等有独特的疗效，同时对于亚健康，更年期综合征，失眠，胃肠功能紊乱，偏头痛，痛经，月经不调，妊娠反应，乳腺小叶增生，秃发，皮炎等的调治有很好的疗效。</w:t>
      </w:r>
    </w:p>
    <w:p w:rsidR="003F50C7" w:rsidRDefault="00D80D5B">
      <w:pPr>
        <w:snapToGrid w:val="0"/>
        <w:spacing w:line="420" w:lineRule="atLeast"/>
        <w:jc w:val="center"/>
        <w:rPr>
          <w:rFonts w:eastAsia="仿宋_GB2312" w:cs="微软雅黑"/>
          <w:b/>
          <w:bCs/>
          <w:color w:val="000000" w:themeColor="text1"/>
          <w:sz w:val="24"/>
        </w:rPr>
      </w:pPr>
      <w:r>
        <w:rPr>
          <w:rFonts w:eastAsia="仿宋_GB2312" w:cs="微软雅黑" w:hint="eastAsia"/>
          <w:b/>
          <w:bCs/>
          <w:color w:val="000000" w:themeColor="text1"/>
          <w:sz w:val="24"/>
        </w:rPr>
        <w:lastRenderedPageBreak/>
        <w:t>专家介绍</w:t>
      </w:r>
    </w:p>
    <w:p w:rsidR="003F50C7" w:rsidRDefault="00D80D5B">
      <w:pPr>
        <w:snapToGrid w:val="0"/>
        <w:spacing w:line="42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181100" cy="1657350"/>
            <wp:effectExtent l="0" t="0" r="0" b="0"/>
            <wp:docPr id="30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6" descr="IMG_261"/>
                    <pic:cNvPicPr>
                      <a:picLocks noChangeAspect="1"/>
                    </pic:cNvPicPr>
                  </pic:nvPicPr>
                  <pic:blipFill>
                    <a:blip r:embed="rId60" cstate="print"/>
                    <a:stretch>
                      <a:fillRect/>
                    </a:stretch>
                  </pic:blipFill>
                  <pic:spPr>
                    <a:xfrm>
                      <a:off x="0" y="0"/>
                      <a:ext cx="1181100" cy="1657350"/>
                    </a:xfrm>
                    <a:prstGeom prst="rect">
                      <a:avLst/>
                    </a:prstGeom>
                    <a:noFill/>
                    <a:ln w="9525">
                      <a:noFill/>
                    </a:ln>
                  </pic:spPr>
                </pic:pic>
              </a:graphicData>
            </a:graphic>
          </wp:inline>
        </w:drawing>
      </w:r>
    </w:p>
    <w:p w:rsidR="003F50C7" w:rsidRDefault="00D80D5B">
      <w:pPr>
        <w:snapToGrid w:val="0"/>
        <w:spacing w:line="42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t>董莉，副主任医师，</w:t>
      </w:r>
      <w:r>
        <w:rPr>
          <w:rFonts w:eastAsia="仿宋_GB2312" w:cs="微软雅黑" w:hint="eastAsia"/>
          <w:color w:val="000000" w:themeColor="text1"/>
          <w:sz w:val="24"/>
        </w:rPr>
        <w:t>1989</w:t>
      </w:r>
      <w:r>
        <w:rPr>
          <w:rFonts w:eastAsia="仿宋_GB2312" w:cs="微软雅黑" w:hint="eastAsia"/>
          <w:color w:val="000000" w:themeColor="text1"/>
          <w:sz w:val="24"/>
        </w:rPr>
        <w:t>年毕业于安徽中医药大学，安徽省风湿免疫学会委员，安徽省中医学会脾胃病专业委员会委员，曾先后在上海龙华医院</w:t>
      </w:r>
      <w:r>
        <w:rPr>
          <w:rFonts w:eastAsia="仿宋_GB2312" w:cs="微软雅黑" w:hint="eastAsia"/>
          <w:color w:val="000000" w:themeColor="text1"/>
          <w:sz w:val="24"/>
        </w:rPr>
        <w:t>,</w:t>
      </w:r>
      <w:r>
        <w:rPr>
          <w:rFonts w:eastAsia="仿宋_GB2312" w:cs="微软雅黑" w:hint="eastAsia"/>
          <w:color w:val="000000" w:themeColor="text1"/>
          <w:sz w:val="24"/>
        </w:rPr>
        <w:t>芜湖弋矶山医院</w:t>
      </w:r>
      <w:r>
        <w:rPr>
          <w:rFonts w:eastAsia="仿宋_GB2312" w:cs="微软雅黑" w:hint="eastAsia"/>
          <w:color w:val="000000" w:themeColor="text1"/>
          <w:sz w:val="24"/>
        </w:rPr>
        <w:t>,</w:t>
      </w:r>
      <w:r>
        <w:rPr>
          <w:rFonts w:eastAsia="仿宋_GB2312" w:cs="微软雅黑" w:hint="eastAsia"/>
          <w:color w:val="000000" w:themeColor="text1"/>
          <w:sz w:val="24"/>
        </w:rPr>
        <w:t>浙江医科大学附属二院，南京军区总医院进修学习，临床经验丰富，擅长灵活运用中医、中西医结合治疗临床多种疾病。</w:t>
      </w:r>
    </w:p>
    <w:p w:rsidR="003F50C7" w:rsidRDefault="00D80D5B">
      <w:pPr>
        <w:snapToGrid w:val="0"/>
        <w:spacing w:line="420" w:lineRule="atLeast"/>
        <w:jc w:val="right"/>
        <w:rPr>
          <w:rFonts w:eastAsia="仿宋_GB2312" w:cs="微软雅黑"/>
          <w:color w:val="000000" w:themeColor="text1"/>
          <w:sz w:val="24"/>
        </w:rPr>
      </w:pPr>
      <w:r>
        <w:rPr>
          <w:rFonts w:eastAsia="仿宋_GB2312" w:cs="微软雅黑" w:hint="eastAsia"/>
          <w:color w:val="000000" w:themeColor="text1"/>
          <w:sz w:val="24"/>
        </w:rPr>
        <w:t>☆文</w:t>
      </w:r>
      <w:r>
        <w:rPr>
          <w:rFonts w:eastAsia="仿宋_GB2312" w:cs="微软雅黑" w:hint="eastAsia"/>
          <w:color w:val="000000" w:themeColor="text1"/>
          <w:sz w:val="24"/>
        </w:rPr>
        <w:t>/</w:t>
      </w:r>
      <w:r>
        <w:rPr>
          <w:rFonts w:eastAsia="仿宋_GB2312" w:cs="微软雅黑" w:hint="eastAsia"/>
          <w:color w:val="000000" w:themeColor="text1"/>
          <w:sz w:val="24"/>
        </w:rPr>
        <w:t>图</w:t>
      </w:r>
      <w:r>
        <w:rPr>
          <w:rFonts w:eastAsia="仿宋_GB2312" w:cs="微软雅黑" w:hint="eastAsia"/>
          <w:color w:val="000000" w:themeColor="text1"/>
          <w:sz w:val="24"/>
        </w:rPr>
        <w:t xml:space="preserve">  </w:t>
      </w:r>
      <w:r>
        <w:rPr>
          <w:rFonts w:eastAsia="仿宋_GB2312" w:cs="微软雅黑" w:hint="eastAsia"/>
          <w:color w:val="000000" w:themeColor="text1"/>
          <w:sz w:val="24"/>
        </w:rPr>
        <w:t>王兰馨☆</w:t>
      </w:r>
    </w:p>
    <w:p w:rsidR="003F50C7" w:rsidRDefault="003F50C7">
      <w:pPr>
        <w:snapToGrid w:val="0"/>
        <w:spacing w:line="440" w:lineRule="atLeast"/>
        <w:rPr>
          <w:color w:val="000000" w:themeColor="text1"/>
          <w:sz w:val="24"/>
        </w:rPr>
      </w:pPr>
    </w:p>
    <w:p w:rsidR="003F50C7" w:rsidRDefault="00D80D5B">
      <w:pPr>
        <w:snapToGrid w:val="0"/>
        <w:spacing w:line="440" w:lineRule="atLeast"/>
        <w:rPr>
          <w:rFonts w:ascii="黑体" w:eastAsia="黑体" w:hAnsi="黑体" w:cs="微软雅黑"/>
          <w:b/>
          <w:bCs/>
          <w:color w:val="000000" w:themeColor="text1"/>
          <w:sz w:val="24"/>
        </w:rPr>
      </w:pPr>
      <w:r>
        <w:rPr>
          <w:rFonts w:ascii="黑体" w:eastAsia="黑体" w:hAnsi="黑体" w:cs="微软雅黑" w:hint="eastAsia"/>
          <w:b/>
          <w:bCs/>
          <w:color w:val="000000" w:themeColor="text1"/>
          <w:sz w:val="24"/>
        </w:rPr>
        <w:t>【</w:t>
      </w:r>
      <w:r>
        <w:rPr>
          <w:rFonts w:ascii="方正大黑简体" w:eastAsia="方正大黑简体" w:hAnsi="黑体" w:cs="微软雅黑" w:hint="eastAsia"/>
          <w:bCs/>
          <w:color w:val="000000" w:themeColor="text1"/>
          <w:sz w:val="24"/>
        </w:rPr>
        <w:t>新设备新技术</w:t>
      </w:r>
      <w:r>
        <w:rPr>
          <w:rFonts w:ascii="黑体" w:eastAsia="黑体" w:hAnsi="黑体" w:cs="微软雅黑" w:hint="eastAsia"/>
          <w:b/>
          <w:bCs/>
          <w:color w:val="000000" w:themeColor="text1"/>
          <w:sz w:val="24"/>
        </w:rPr>
        <w:t>】</w:t>
      </w:r>
    </w:p>
    <w:p w:rsidR="003F50C7" w:rsidRDefault="00D80D5B" w:rsidP="00E325E8">
      <w:pPr>
        <w:snapToGrid w:val="0"/>
        <w:spacing w:beforeLines="100" w:line="440" w:lineRule="atLeast"/>
        <w:jc w:val="center"/>
        <w:rPr>
          <w:rFonts w:ascii="方正美黑简体" w:eastAsia="方正美黑简体" w:cs="微软雅黑"/>
          <w:bCs/>
          <w:color w:val="000000" w:themeColor="text1"/>
          <w:spacing w:val="-40"/>
          <w:sz w:val="34"/>
          <w:szCs w:val="34"/>
        </w:rPr>
      </w:pPr>
      <w:r w:rsidRPr="00842E5C">
        <w:rPr>
          <w:rFonts w:ascii="方正美黑简体" w:eastAsia="方正美黑简体" w:cs="微软雅黑" w:hint="eastAsia"/>
          <w:bCs/>
          <w:color w:val="000000" w:themeColor="text1"/>
          <w:spacing w:val="-20"/>
          <w:sz w:val="34"/>
          <w:szCs w:val="34"/>
        </w:rPr>
        <w:t>GE Optima IGS330</w:t>
      </w:r>
      <w:r>
        <w:rPr>
          <w:rFonts w:ascii="方正美黑简体" w:eastAsia="方正美黑简体" w:cs="微软雅黑" w:hint="eastAsia"/>
          <w:bCs/>
          <w:color w:val="000000" w:themeColor="text1"/>
          <w:spacing w:val="-40"/>
          <w:sz w:val="34"/>
          <w:szCs w:val="34"/>
        </w:rPr>
        <w:t>数字减影血管</w:t>
      </w:r>
    </w:p>
    <w:p w:rsidR="003F50C7" w:rsidRDefault="00D80D5B">
      <w:pPr>
        <w:snapToGrid w:val="0"/>
        <w:spacing w:line="440" w:lineRule="atLeast"/>
        <w:jc w:val="center"/>
        <w:rPr>
          <w:rFonts w:ascii="方正美黑简体" w:eastAsia="方正美黑简体" w:cs="微软雅黑"/>
          <w:bCs/>
          <w:color w:val="000000" w:themeColor="text1"/>
          <w:spacing w:val="-40"/>
          <w:sz w:val="34"/>
          <w:szCs w:val="34"/>
        </w:rPr>
      </w:pPr>
      <w:r>
        <w:rPr>
          <w:rFonts w:ascii="方正美黑简体" w:eastAsia="方正美黑简体" w:cs="微软雅黑" w:hint="eastAsia"/>
          <w:bCs/>
          <w:color w:val="000000" w:themeColor="text1"/>
          <w:spacing w:val="-40"/>
          <w:sz w:val="34"/>
          <w:szCs w:val="34"/>
        </w:rPr>
        <w:t>造影机我院正式投入使用</w:t>
      </w:r>
    </w:p>
    <w:p w:rsidR="003F50C7" w:rsidRDefault="00D80D5B">
      <w:pPr>
        <w:snapToGrid w:val="0"/>
        <w:spacing w:line="440" w:lineRule="atLeast"/>
        <w:jc w:val="center"/>
        <w:rPr>
          <w:rFonts w:eastAsia="仿宋_GB2312" w:cs="微软雅黑"/>
          <w:b/>
          <w:color w:val="000000" w:themeColor="text1"/>
          <w:sz w:val="24"/>
        </w:rPr>
      </w:pPr>
      <w:r>
        <w:rPr>
          <w:rFonts w:eastAsia="仿宋_GB2312" w:cs="微软雅黑" w:hint="eastAsia"/>
          <w:b/>
          <w:color w:val="000000" w:themeColor="text1"/>
          <w:sz w:val="24"/>
        </w:rPr>
        <w:t>绩溪县人民医院</w:t>
      </w:r>
    </w:p>
    <w:p w:rsidR="003F50C7" w:rsidRDefault="00D80D5B" w:rsidP="00E325E8">
      <w:pPr>
        <w:snapToGrid w:val="0"/>
        <w:spacing w:beforeLines="50" w:line="440" w:lineRule="atLeast"/>
        <w:jc w:val="center"/>
        <w:rPr>
          <w:rFonts w:ascii="方正小标宋简体" w:eastAsia="方正小标宋简体" w:cs="微软雅黑"/>
          <w:b/>
          <w:color w:val="000000" w:themeColor="text1"/>
          <w:sz w:val="24"/>
        </w:rPr>
      </w:pPr>
      <w:r>
        <w:rPr>
          <w:rFonts w:ascii="方正小标宋简体" w:eastAsia="方正小标宋简体" w:cs="微软雅黑" w:hint="eastAsia"/>
          <w:b/>
          <w:color w:val="000000" w:themeColor="text1"/>
          <w:sz w:val="24"/>
        </w:rPr>
        <w:t>介入诊疗中心新神器</w:t>
      </w:r>
      <w:proofErr w:type="gramStart"/>
      <w:r>
        <w:rPr>
          <w:rFonts w:ascii="方正小标宋简体" w:eastAsia="方正小标宋简体" w:cs="微软雅黑" w:hint="eastAsia"/>
          <w:b/>
          <w:color w:val="000000" w:themeColor="text1"/>
          <w:sz w:val="24"/>
        </w:rPr>
        <w:t>落地啦</w:t>
      </w:r>
      <w:proofErr w:type="gramEnd"/>
      <w:r>
        <w:rPr>
          <w:rFonts w:ascii="方正小标宋简体" w:eastAsia="方正小标宋简体" w:cs="微软雅黑" w:hint="eastAsia"/>
          <w:b/>
          <w:color w:val="000000" w:themeColor="text1"/>
          <w:sz w:val="24"/>
        </w:rPr>
        <w:t>——</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6800" cy="1375410"/>
            <wp:effectExtent l="0" t="0" r="6350" b="15240"/>
            <wp:docPr id="30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 descr="IMG_257"/>
                    <pic:cNvPicPr>
                      <a:picLocks noChangeAspect="1"/>
                    </pic:cNvPicPr>
                  </pic:nvPicPr>
                  <pic:blipFill>
                    <a:blip r:embed="rId61" cstate="print"/>
                    <a:stretch>
                      <a:fillRect/>
                    </a:stretch>
                  </pic:blipFill>
                  <pic:spPr>
                    <a:xfrm>
                      <a:off x="0" y="0"/>
                      <a:ext cx="2340000" cy="1375410"/>
                    </a:xfrm>
                    <a:prstGeom prst="rect">
                      <a:avLst/>
                    </a:prstGeom>
                    <a:noFill/>
                    <a:ln w="9525">
                      <a:noFill/>
                    </a:ln>
                  </pic:spPr>
                </pic:pic>
              </a:graphicData>
            </a:graphic>
          </wp:inline>
        </w:drawing>
      </w:r>
    </w:p>
    <w:p w:rsidR="003F50C7" w:rsidRDefault="00D80D5B">
      <w:pPr>
        <w:snapToGrid w:val="0"/>
        <w:spacing w:line="440" w:lineRule="atLeast"/>
        <w:ind w:firstLineChars="200" w:firstLine="480"/>
        <w:jc w:val="left"/>
        <w:rPr>
          <w:rFonts w:eastAsia="仿宋_GB2312" w:cs="微软雅黑"/>
          <w:color w:val="000000" w:themeColor="text1"/>
          <w:sz w:val="24"/>
        </w:rPr>
      </w:pPr>
      <w:r>
        <w:rPr>
          <w:rFonts w:eastAsia="仿宋_GB2312" w:cs="微软雅黑" w:hint="eastAsia"/>
          <w:color w:val="000000" w:themeColor="text1"/>
          <w:sz w:val="24"/>
        </w:rPr>
        <w:lastRenderedPageBreak/>
        <w:t>GE Optima IGS330</w:t>
      </w:r>
      <w:r>
        <w:rPr>
          <w:rFonts w:eastAsia="仿宋_GB2312" w:cs="微软雅黑" w:hint="eastAsia"/>
          <w:color w:val="000000" w:themeColor="text1"/>
          <w:sz w:val="24"/>
        </w:rPr>
        <w:t>数字减影血管造影机所获得的高清晰图像对介入手术意义重大，它不但非常清晰的显示病灶的供血血管，还能让医生在手术过程中能更明确的判断病变的范围，性质及病灶的细节，更确信的设计治疗策略，评估治疗进程，它的路径图及</w:t>
      </w:r>
      <w:r>
        <w:rPr>
          <w:rFonts w:eastAsia="仿宋_GB2312" w:cs="微软雅黑" w:hint="eastAsia"/>
          <w:color w:val="000000" w:themeColor="text1"/>
          <w:sz w:val="24"/>
        </w:rPr>
        <w:t>3D</w:t>
      </w:r>
      <w:r>
        <w:rPr>
          <w:rFonts w:eastAsia="仿宋_GB2312" w:cs="微软雅黑" w:hint="eastAsia"/>
          <w:color w:val="000000" w:themeColor="text1"/>
          <w:sz w:val="24"/>
        </w:rPr>
        <w:t>功能让手术变得更加安全，是血管介入、非血管介入及肿瘤介入的理想选择。通过完全数字化的平板探测</w:t>
      </w:r>
      <w:r>
        <w:rPr>
          <w:rFonts w:eastAsia="仿宋_GB2312" w:cs="微软雅黑" w:hint="eastAsia"/>
          <w:snapToGrid w:val="0"/>
          <w:color w:val="000000" w:themeColor="text1"/>
          <w:spacing w:val="-11"/>
          <w:kern w:val="0"/>
          <w:sz w:val="24"/>
        </w:rPr>
        <w:t>器成像技术能够发现毫米级的血管异常。</w:t>
      </w:r>
    </w:p>
    <w:p w:rsidR="003F50C7" w:rsidRDefault="003F50C7">
      <w:pPr>
        <w:snapToGrid w:val="0"/>
        <w:spacing w:line="440" w:lineRule="atLeast"/>
        <w:jc w:val="center"/>
        <w:rPr>
          <w:rFonts w:eastAsia="仿宋_GB2312" w:cs="微软雅黑"/>
          <w:color w:val="000000" w:themeColor="text1"/>
          <w:sz w:val="24"/>
        </w:rPr>
      </w:pP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2339975" cy="1520190"/>
            <wp:effectExtent l="0" t="0" r="3175" b="3810"/>
            <wp:docPr id="3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4" descr="IMG_259"/>
                    <pic:cNvPicPr>
                      <a:picLocks noChangeAspect="1"/>
                    </pic:cNvPicPr>
                  </pic:nvPicPr>
                  <pic:blipFill>
                    <a:blip r:embed="rId62" cstate="print"/>
                    <a:stretch>
                      <a:fillRect/>
                    </a:stretch>
                  </pic:blipFill>
                  <pic:spPr>
                    <a:xfrm>
                      <a:off x="0" y="0"/>
                      <a:ext cx="2340000" cy="1520190"/>
                    </a:xfrm>
                    <a:prstGeom prst="rect">
                      <a:avLst/>
                    </a:prstGeom>
                    <a:noFill/>
                    <a:ln w="9525">
                      <a:noFill/>
                    </a:ln>
                  </pic:spPr>
                </pic:pic>
              </a:graphicData>
            </a:graphic>
          </wp:inline>
        </w:drawing>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271270" cy="314960"/>
            <wp:effectExtent l="0" t="0" r="0" b="0"/>
            <wp:docPr id="2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 descr="IMG_260"/>
                    <pic:cNvPicPr>
                      <a:picLocks noChangeAspect="1"/>
                    </pic:cNvPicPr>
                  </pic:nvPicPr>
                  <pic:blipFill>
                    <a:blip r:embed="rId63" cstate="print"/>
                    <a:stretch>
                      <a:fillRect/>
                    </a:stretch>
                  </pic:blipFill>
                  <pic:spPr>
                    <a:xfrm>
                      <a:off x="0" y="0"/>
                      <a:ext cx="1276350" cy="316450"/>
                    </a:xfrm>
                    <a:prstGeom prst="rect">
                      <a:avLst/>
                    </a:prstGeom>
                    <a:noFill/>
                    <a:ln w="9525">
                      <a:noFill/>
                    </a:ln>
                  </pic:spPr>
                </pic:pic>
              </a:graphicData>
            </a:graphic>
          </wp:inline>
        </w:drawing>
      </w:r>
    </w:p>
    <w:p w:rsidR="003F50C7" w:rsidRDefault="00D80D5B" w:rsidP="00E325E8">
      <w:pPr>
        <w:snapToGrid w:val="0"/>
        <w:spacing w:beforeLines="50" w:line="440" w:lineRule="atLeast"/>
        <w:jc w:val="center"/>
        <w:rPr>
          <w:rFonts w:ascii="方正小标宋简体" w:eastAsia="方正小标宋简体" w:cs="微软雅黑"/>
          <w:b/>
          <w:color w:val="000000" w:themeColor="text1"/>
          <w:sz w:val="24"/>
        </w:rPr>
      </w:pPr>
      <w:r>
        <w:rPr>
          <w:rFonts w:ascii="方正小标宋简体" w:eastAsia="方正小标宋简体" w:cs="微软雅黑" w:hint="eastAsia"/>
          <w:b/>
          <w:color w:val="000000" w:themeColor="text1"/>
          <w:sz w:val="24"/>
        </w:rPr>
        <w:t>介入可开展治疗项目</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1</w:t>
      </w:r>
      <w:r>
        <w:rPr>
          <w:rFonts w:eastAsia="仿宋_GB2312" w:cs="微软雅黑" w:hint="eastAsia"/>
          <w:b/>
          <w:bCs/>
          <w:color w:val="000000" w:themeColor="text1"/>
          <w:sz w:val="24"/>
        </w:rPr>
        <w:t>、心血管的介入诊疗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冠状动脉造影术</w:t>
      </w:r>
      <w:r>
        <w:rPr>
          <w:rFonts w:eastAsia="仿宋_GB2312" w:cs="微软雅黑" w:hint="eastAsia"/>
          <w:color w:val="000000" w:themeColor="text1"/>
          <w:sz w:val="24"/>
        </w:rPr>
        <w:t>PTCA+</w:t>
      </w:r>
      <w:r>
        <w:rPr>
          <w:rFonts w:eastAsia="仿宋_GB2312" w:cs="微软雅黑" w:hint="eastAsia"/>
          <w:color w:val="000000" w:themeColor="text1"/>
          <w:sz w:val="24"/>
        </w:rPr>
        <w:t>支架植入术心脏起搏器植入术先天性心脏病缺损。</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2</w:t>
      </w:r>
      <w:r>
        <w:rPr>
          <w:rFonts w:eastAsia="仿宋_GB2312" w:cs="微软雅黑" w:hint="eastAsia"/>
          <w:b/>
          <w:bCs/>
          <w:color w:val="000000" w:themeColor="text1"/>
          <w:sz w:val="24"/>
        </w:rPr>
        <w:t>、恶性肿瘤的介入诊疗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肝癌、肺癌、食管癌、乳腺癌、胃癌、胰腺癌、胆囊</w:t>
      </w:r>
      <w:r>
        <w:rPr>
          <w:rFonts w:eastAsia="仿宋_GB2312" w:cs="微软雅黑" w:hint="eastAsia"/>
          <w:color w:val="000000" w:themeColor="text1"/>
          <w:sz w:val="24"/>
        </w:rPr>
        <w:t>(</w:t>
      </w:r>
      <w:r>
        <w:rPr>
          <w:rFonts w:eastAsia="仿宋_GB2312" w:cs="微软雅黑" w:hint="eastAsia"/>
          <w:color w:val="000000" w:themeColor="text1"/>
          <w:sz w:val="24"/>
        </w:rPr>
        <w:t>管</w:t>
      </w:r>
      <w:r>
        <w:rPr>
          <w:rFonts w:eastAsia="仿宋_GB2312" w:cs="微软雅黑" w:hint="eastAsia"/>
          <w:color w:val="000000" w:themeColor="text1"/>
          <w:sz w:val="24"/>
        </w:rPr>
        <w:t>)</w:t>
      </w:r>
      <w:r>
        <w:rPr>
          <w:rFonts w:eastAsia="仿宋_GB2312" w:cs="微软雅黑" w:hint="eastAsia"/>
          <w:color w:val="000000" w:themeColor="text1"/>
          <w:sz w:val="24"/>
        </w:rPr>
        <w:t>癌、结肠癌、</w:t>
      </w:r>
      <w:r>
        <w:rPr>
          <w:rFonts w:eastAsia="仿宋_GB2312" w:cs="微软雅黑" w:hint="eastAsia"/>
          <w:color w:val="000000" w:themeColor="text1"/>
          <w:sz w:val="24"/>
        </w:rPr>
        <w:lastRenderedPageBreak/>
        <w:t>肾癌、宫颈癌等。</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3</w:t>
      </w:r>
      <w:r>
        <w:rPr>
          <w:rFonts w:eastAsia="仿宋_GB2312" w:cs="微软雅黑" w:hint="eastAsia"/>
          <w:b/>
          <w:bCs/>
          <w:color w:val="000000" w:themeColor="text1"/>
          <w:sz w:val="24"/>
        </w:rPr>
        <w:t>、良性肿瘤的介入诊疗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子宫肌瘤、肝血管瘤，脾</w:t>
      </w:r>
      <w:proofErr w:type="gramStart"/>
      <w:r>
        <w:rPr>
          <w:rFonts w:eastAsia="仿宋_GB2312" w:cs="微软雅黑" w:hint="eastAsia"/>
          <w:color w:val="000000" w:themeColor="text1"/>
          <w:sz w:val="24"/>
        </w:rPr>
        <w:t>亢</w:t>
      </w:r>
      <w:proofErr w:type="gramEnd"/>
      <w:r>
        <w:rPr>
          <w:rFonts w:eastAsia="仿宋_GB2312" w:cs="微软雅黑" w:hint="eastAsia"/>
          <w:color w:val="000000" w:themeColor="text1"/>
          <w:sz w:val="24"/>
        </w:rPr>
        <w:t>，肝肾囊肿等。</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4</w:t>
      </w:r>
      <w:r>
        <w:rPr>
          <w:rFonts w:eastAsia="仿宋_GB2312" w:cs="微软雅黑" w:hint="eastAsia"/>
          <w:b/>
          <w:bCs/>
          <w:color w:val="000000" w:themeColor="text1"/>
          <w:sz w:val="24"/>
        </w:rPr>
        <w:t>、肿瘤并发症的介入诊疗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梗阻性黄疸，食道狭窄，气道狭窄等。</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5</w:t>
      </w:r>
      <w:r>
        <w:rPr>
          <w:rFonts w:eastAsia="仿宋_GB2312" w:cs="微软雅黑" w:hint="eastAsia"/>
          <w:b/>
          <w:bCs/>
          <w:color w:val="000000" w:themeColor="text1"/>
          <w:sz w:val="24"/>
        </w:rPr>
        <w:t>、血管性疾病的介入诊疗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血管狭窄、阻塞导致的肢体疼痛、肿胀、坏死</w:t>
      </w:r>
      <w:r>
        <w:rPr>
          <w:rFonts w:eastAsia="仿宋_GB2312" w:cs="微软雅黑" w:hint="eastAsia"/>
          <w:color w:val="000000" w:themeColor="text1"/>
          <w:sz w:val="24"/>
        </w:rPr>
        <w:t>,</w:t>
      </w:r>
      <w:r>
        <w:rPr>
          <w:rFonts w:eastAsia="仿宋_GB2312" w:cs="微软雅黑" w:hint="eastAsia"/>
          <w:color w:val="000000" w:themeColor="text1"/>
          <w:sz w:val="24"/>
        </w:rPr>
        <w:t>糖尿病足，肾动脉狭窄性高血压</w:t>
      </w:r>
      <w:r>
        <w:rPr>
          <w:rFonts w:eastAsia="仿宋_GB2312" w:cs="微软雅黑" w:hint="eastAsia"/>
          <w:color w:val="000000" w:themeColor="text1"/>
          <w:sz w:val="24"/>
        </w:rPr>
        <w:t>,</w:t>
      </w:r>
      <w:r>
        <w:rPr>
          <w:rFonts w:eastAsia="仿宋_GB2312" w:cs="微软雅黑" w:hint="eastAsia"/>
          <w:color w:val="000000" w:themeColor="text1"/>
          <w:sz w:val="24"/>
        </w:rPr>
        <w:t>动静脉畸形。</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6</w:t>
      </w:r>
      <w:r>
        <w:rPr>
          <w:rFonts w:eastAsia="仿宋_GB2312" w:cs="微软雅黑" w:hint="eastAsia"/>
          <w:b/>
          <w:bCs/>
          <w:color w:val="000000" w:themeColor="text1"/>
          <w:sz w:val="24"/>
        </w:rPr>
        <w:t>、神经内科的介入诊疗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全脑血管造影术，急性脑梗死的超早期介入溶栓、取</w:t>
      </w:r>
      <w:proofErr w:type="gramStart"/>
      <w:r>
        <w:rPr>
          <w:rFonts w:eastAsia="仿宋_GB2312" w:cs="微软雅黑" w:hint="eastAsia"/>
          <w:color w:val="000000" w:themeColor="text1"/>
          <w:sz w:val="24"/>
        </w:rPr>
        <w:t>栓</w:t>
      </w:r>
      <w:proofErr w:type="gramEnd"/>
      <w:r>
        <w:rPr>
          <w:rFonts w:eastAsia="仿宋_GB2312" w:cs="微软雅黑" w:hint="eastAsia"/>
          <w:color w:val="000000" w:themeColor="text1"/>
          <w:sz w:val="24"/>
        </w:rPr>
        <w:t>术，颈动脉血管狭窄术等。</w:t>
      </w:r>
    </w:p>
    <w:p w:rsidR="003F50C7" w:rsidRDefault="00D80D5B">
      <w:pPr>
        <w:snapToGrid w:val="0"/>
        <w:spacing w:line="480" w:lineRule="atLeast"/>
        <w:ind w:firstLineChars="200" w:firstLine="482"/>
        <w:rPr>
          <w:rFonts w:eastAsia="仿宋_GB2312" w:cs="微软雅黑"/>
          <w:b/>
          <w:bCs/>
          <w:color w:val="000000" w:themeColor="text1"/>
          <w:sz w:val="24"/>
        </w:rPr>
      </w:pPr>
      <w:r>
        <w:rPr>
          <w:rFonts w:eastAsia="仿宋_GB2312" w:cs="微软雅黑" w:hint="eastAsia"/>
          <w:b/>
          <w:bCs/>
          <w:color w:val="000000" w:themeColor="text1"/>
          <w:sz w:val="24"/>
        </w:rPr>
        <w:t>7</w:t>
      </w:r>
      <w:r>
        <w:rPr>
          <w:rFonts w:eastAsia="仿宋_GB2312" w:cs="微软雅黑" w:hint="eastAsia"/>
          <w:b/>
          <w:bCs/>
          <w:color w:val="000000" w:themeColor="text1"/>
          <w:sz w:val="24"/>
        </w:rPr>
        <w:t>、神经外科的介入诊疗</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1. </w:t>
      </w:r>
      <w:r>
        <w:rPr>
          <w:rFonts w:eastAsia="仿宋_GB2312" w:cs="微软雅黑" w:hint="eastAsia"/>
          <w:color w:val="000000" w:themeColor="text1"/>
          <w:sz w:val="24"/>
        </w:rPr>
        <w:t>脑血管疾病</w:t>
      </w:r>
      <w:r>
        <w:rPr>
          <w:rFonts w:eastAsia="仿宋_GB2312" w:cs="微软雅黑" w:hint="eastAsia"/>
          <w:color w:val="000000" w:themeColor="text1"/>
          <w:sz w:val="24"/>
        </w:rPr>
        <w:t>:</w:t>
      </w:r>
      <w:r>
        <w:rPr>
          <w:rFonts w:eastAsia="仿宋_GB2312" w:cs="微软雅黑" w:hint="eastAsia"/>
          <w:color w:val="000000" w:themeColor="text1"/>
          <w:sz w:val="24"/>
        </w:rPr>
        <w:t>脑动静脉畸形、脑动脉瘤、硬脑膜动静脉瘘、颈内动脉海绵窦瘘、静脉窦及脑血栓形成与脑栓塞、动脉狭窄等。</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2. </w:t>
      </w:r>
      <w:r>
        <w:rPr>
          <w:rFonts w:eastAsia="仿宋_GB2312" w:cs="微软雅黑" w:hint="eastAsia"/>
          <w:color w:val="000000" w:themeColor="text1"/>
          <w:sz w:val="24"/>
        </w:rPr>
        <w:t>脑肿瘤、脑恶性胶质瘤的化疗、脑膜瘤术前栓塞等。</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noProof/>
          <w:color w:val="000000" w:themeColor="text1"/>
          <w:sz w:val="24"/>
        </w:rPr>
        <w:drawing>
          <wp:anchor distT="0" distB="0" distL="114300" distR="114300" simplePos="0" relativeHeight="251768832" behindDoc="0" locked="0" layoutInCell="1" allowOverlap="1">
            <wp:simplePos x="0" y="0"/>
            <wp:positionH relativeFrom="column">
              <wp:posOffset>560070</wp:posOffset>
            </wp:positionH>
            <wp:positionV relativeFrom="paragraph">
              <wp:posOffset>820420</wp:posOffset>
            </wp:positionV>
            <wp:extent cx="1271270" cy="314960"/>
            <wp:effectExtent l="0" t="0" r="0" b="0"/>
            <wp:wrapNone/>
            <wp:docPr id="2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 descr="IMG_260"/>
                    <pic:cNvPicPr>
                      <a:picLocks noChangeAspect="1"/>
                    </pic:cNvPicPr>
                  </pic:nvPicPr>
                  <pic:blipFill>
                    <a:blip r:embed="rId63" cstate="print"/>
                    <a:stretch>
                      <a:fillRect/>
                    </a:stretch>
                  </pic:blipFill>
                  <pic:spPr>
                    <a:xfrm>
                      <a:off x="0" y="0"/>
                      <a:ext cx="1271270" cy="314960"/>
                    </a:xfrm>
                    <a:prstGeom prst="rect">
                      <a:avLst/>
                    </a:prstGeom>
                    <a:noFill/>
                    <a:ln w="9525">
                      <a:noFill/>
                    </a:ln>
                  </pic:spPr>
                </pic:pic>
              </a:graphicData>
            </a:graphic>
          </wp:anchor>
        </w:drawing>
      </w:r>
      <w:r>
        <w:rPr>
          <w:rFonts w:eastAsia="仿宋_GB2312" w:cs="微软雅黑" w:hint="eastAsia"/>
          <w:color w:val="000000" w:themeColor="text1"/>
          <w:sz w:val="24"/>
        </w:rPr>
        <w:t> 3 .</w:t>
      </w:r>
      <w:r>
        <w:rPr>
          <w:rFonts w:eastAsia="仿宋_GB2312" w:cs="微软雅黑" w:hint="eastAsia"/>
          <w:color w:val="000000" w:themeColor="text1"/>
          <w:sz w:val="24"/>
        </w:rPr>
        <w:t>脊髓血管疾病</w:t>
      </w:r>
      <w:r>
        <w:rPr>
          <w:rFonts w:eastAsia="仿宋_GB2312" w:cs="微软雅黑" w:hint="eastAsia"/>
          <w:color w:val="000000" w:themeColor="text1"/>
          <w:sz w:val="24"/>
        </w:rPr>
        <w:t>:</w:t>
      </w:r>
      <w:r>
        <w:rPr>
          <w:rFonts w:eastAsia="仿宋_GB2312" w:cs="微软雅黑" w:hint="eastAsia"/>
          <w:color w:val="000000" w:themeColor="text1"/>
          <w:sz w:val="24"/>
        </w:rPr>
        <w:t>脊髓动静脉畸形、髓周动静脉瘘、硬脊膜动静脉瘘、椎管内静脉高压综合症等。</w:t>
      </w:r>
    </w:p>
    <w:p w:rsidR="003F50C7" w:rsidRDefault="00065D13">
      <w:pPr>
        <w:snapToGrid w:val="0"/>
        <w:spacing w:line="440" w:lineRule="atLeast"/>
        <w:rPr>
          <w:rFonts w:ascii="隶书" w:eastAsia="隶书" w:cs="微软雅黑"/>
          <w:bCs/>
          <w:color w:val="000000" w:themeColor="text1"/>
          <w:spacing w:val="20"/>
          <w:w w:val="90"/>
          <w:sz w:val="40"/>
          <w:szCs w:val="40"/>
        </w:rPr>
      </w:pPr>
      <w:r>
        <w:rPr>
          <w:rFonts w:ascii="隶书" w:eastAsia="隶书" w:cs="微软雅黑"/>
          <w:bCs/>
          <w:color w:val="000000" w:themeColor="text1"/>
          <w:spacing w:val="20"/>
          <w:sz w:val="40"/>
          <w:szCs w:val="40"/>
        </w:rPr>
        <w:lastRenderedPageBreak/>
        <w:pict>
          <v:shape id="_x0000_s1202" type="#_x0000_t98" style="position:absolute;left:0;text-align:left;margin-left:-8.95pt;margin-top:-4.35pt;width:97.1pt;height:36pt;z-index:251769856" filled="f">
            <v:shadow on="t" color="#868686" opacity=".5" offset="1pt,1pt" offset2="-10pt,14pt"/>
          </v:shape>
        </w:pict>
      </w:r>
      <w:r w:rsidR="00D80D5B">
        <w:rPr>
          <w:rFonts w:ascii="隶书" w:eastAsia="隶书" w:cs="微软雅黑" w:hint="eastAsia"/>
          <w:bCs/>
          <w:color w:val="000000" w:themeColor="text1"/>
          <w:spacing w:val="20"/>
          <w:w w:val="90"/>
          <w:sz w:val="40"/>
          <w:szCs w:val="40"/>
        </w:rPr>
        <w:t>专家简介</w:t>
      </w:r>
    </w:p>
    <w:p w:rsidR="003F50C7" w:rsidRDefault="003F50C7" w:rsidP="00842E5C">
      <w:pPr>
        <w:snapToGrid w:val="0"/>
        <w:spacing w:line="440" w:lineRule="atLeast"/>
        <w:jc w:val="center"/>
        <w:rPr>
          <w:rFonts w:ascii="楷体_GB2312" w:eastAsia="楷体_GB2312" w:cs="微软雅黑"/>
          <w:b/>
          <w:color w:val="000000" w:themeColor="text1"/>
          <w:sz w:val="30"/>
          <w:szCs w:val="30"/>
        </w:rPr>
      </w:pPr>
    </w:p>
    <w:p w:rsidR="003F50C7" w:rsidRDefault="00D80D5B" w:rsidP="00E325E8">
      <w:pPr>
        <w:snapToGrid w:val="0"/>
        <w:spacing w:beforeLines="50" w:line="4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绩溪县人民医院</w:t>
      </w:r>
    </w:p>
    <w:p w:rsidR="003F50C7" w:rsidRDefault="00D80D5B">
      <w:pPr>
        <w:snapToGrid w:val="0"/>
        <w:spacing w:line="4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心内科  邵宗仲</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591734" cy="2174127"/>
            <wp:effectExtent l="19050" t="0" r="8466" b="0"/>
            <wp:docPr id="2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7" descr="IMG_262"/>
                    <pic:cNvPicPr>
                      <a:picLocks noChangeAspect="1"/>
                    </pic:cNvPicPr>
                  </pic:nvPicPr>
                  <pic:blipFill>
                    <a:blip r:embed="rId64" cstate="print"/>
                    <a:stretch>
                      <a:fillRect/>
                    </a:stretch>
                  </pic:blipFill>
                  <pic:spPr>
                    <a:xfrm>
                      <a:off x="0" y="0"/>
                      <a:ext cx="1594866" cy="2178405"/>
                    </a:xfrm>
                    <a:prstGeom prst="rect">
                      <a:avLst/>
                    </a:prstGeom>
                    <a:noFill/>
                    <a:ln w="9525">
                      <a:noFill/>
                    </a:ln>
                  </pic:spPr>
                </pic:pic>
              </a:graphicData>
            </a:graphic>
          </wp:inline>
        </w:drawing>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内一科副主任、心内科主任、副主任医师。毕业于安徽医科大学，曾经在上海瑞金医院心内科进修，</w:t>
      </w:r>
      <w:proofErr w:type="gramStart"/>
      <w:r>
        <w:rPr>
          <w:rFonts w:eastAsia="仿宋_GB2312" w:cs="微软雅黑" w:hint="eastAsia"/>
          <w:color w:val="000000" w:themeColor="text1"/>
          <w:sz w:val="24"/>
        </w:rPr>
        <w:t>宣城市</w:t>
      </w:r>
      <w:proofErr w:type="gramEnd"/>
      <w:r>
        <w:rPr>
          <w:rFonts w:eastAsia="仿宋_GB2312" w:cs="微软雅黑" w:hint="eastAsia"/>
          <w:color w:val="000000" w:themeColor="text1"/>
          <w:sz w:val="24"/>
        </w:rPr>
        <w:t>心脏病学会理事。</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熟练掌握心内科常见病如高血压、冠心病、心律失常、心力衰竭、肺栓塞等诊治，对心内科危重疾病如急性心肌梗死、主动脉夹层、高血压危象等有较强的诊治能力和较丰富的临床抢救经验。能熟练进行心包穿刺、临时起搏器安装、电除颤等操作。</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在省级以上杂志发表多篇学术论文。</w:t>
      </w:r>
    </w:p>
    <w:p w:rsidR="003F50C7" w:rsidRDefault="00D80D5B">
      <w:pPr>
        <w:snapToGrid w:val="0"/>
        <w:spacing w:line="4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13956596408</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lastRenderedPageBreak/>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心内科  汪华雄</w:t>
      </w:r>
    </w:p>
    <w:p w:rsidR="003F50C7" w:rsidRDefault="00D80D5B">
      <w:pPr>
        <w:snapToGrid w:val="0"/>
        <w:spacing w:line="40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636889" cy="2111022"/>
            <wp:effectExtent l="19050" t="0" r="1411" b="0"/>
            <wp:docPr id="32" name="图片 8" descr="汪华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汪华雄.jpg"/>
                    <pic:cNvPicPr>
                      <a:picLocks noChangeAspect="1"/>
                    </pic:cNvPicPr>
                  </pic:nvPicPr>
                  <pic:blipFill>
                    <a:blip r:embed="rId65" cstate="print"/>
                    <a:stretch>
                      <a:fillRect/>
                    </a:stretch>
                  </pic:blipFill>
                  <pic:spPr>
                    <a:xfrm>
                      <a:off x="0" y="0"/>
                      <a:ext cx="1638300" cy="2112842"/>
                    </a:xfrm>
                    <a:prstGeom prst="rect">
                      <a:avLst/>
                    </a:prstGeom>
                    <a:noFill/>
                    <a:ln w="9525">
                      <a:noFill/>
                    </a:ln>
                  </pic:spPr>
                </pic:pic>
              </a:graphicData>
            </a:graphic>
          </wp:inline>
        </w:drawing>
      </w:r>
    </w:p>
    <w:p w:rsidR="003F50C7" w:rsidRDefault="00D80D5B">
      <w:pPr>
        <w:snapToGrid w:val="0"/>
        <w:spacing w:line="36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w:t>
      </w:r>
      <w:r>
        <w:rPr>
          <w:rFonts w:eastAsia="仿宋_GB2312" w:cs="微软雅黑" w:hint="eastAsia"/>
          <w:color w:val="000000" w:themeColor="text1"/>
          <w:sz w:val="24"/>
        </w:rPr>
        <w:t>主治医师，安徽省老年医学会心脏大血管分会委员。</w:t>
      </w:r>
    </w:p>
    <w:p w:rsidR="003F50C7" w:rsidRDefault="00D80D5B">
      <w:pPr>
        <w:snapToGrid w:val="0"/>
        <w:spacing w:line="36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2010</w:t>
      </w:r>
      <w:r>
        <w:rPr>
          <w:rFonts w:eastAsia="仿宋_GB2312" w:cs="微软雅黑" w:hint="eastAsia"/>
          <w:color w:val="000000" w:themeColor="text1"/>
          <w:sz w:val="24"/>
        </w:rPr>
        <w:t>年毕业于皖南医学院临床医学专业，本科学历，学士学位。中国科技大学附属第一医院心血管内科进修学习一年。</w:t>
      </w:r>
    </w:p>
    <w:p w:rsidR="003F50C7" w:rsidRDefault="00D80D5B">
      <w:pPr>
        <w:snapToGrid w:val="0"/>
        <w:spacing w:line="36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2021</w:t>
      </w:r>
      <w:r>
        <w:rPr>
          <w:rFonts w:eastAsia="仿宋_GB2312" w:cs="微软雅黑" w:hint="eastAsia"/>
          <w:color w:val="000000" w:themeColor="text1"/>
          <w:sz w:val="24"/>
        </w:rPr>
        <w:t>年参加“中国</w:t>
      </w:r>
      <w:r>
        <w:rPr>
          <w:rFonts w:eastAsia="仿宋_GB2312" w:cs="微软雅黑" w:hint="eastAsia"/>
          <w:color w:val="000000" w:themeColor="text1"/>
          <w:sz w:val="24"/>
        </w:rPr>
        <w:t>PCI</w:t>
      </w:r>
      <w:r>
        <w:rPr>
          <w:rFonts w:eastAsia="仿宋_GB2312" w:cs="微软雅黑" w:hint="eastAsia"/>
          <w:color w:val="000000" w:themeColor="text1"/>
          <w:sz w:val="24"/>
        </w:rPr>
        <w:t>追梦学院”培训班，顺利结业。</w:t>
      </w:r>
    </w:p>
    <w:p w:rsidR="003F50C7" w:rsidRDefault="00D80D5B">
      <w:pPr>
        <w:snapToGrid w:val="0"/>
        <w:spacing w:line="36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w:t>
      </w:r>
      <w:r>
        <w:rPr>
          <w:rFonts w:eastAsia="仿宋_GB2312" w:cs="微软雅黑" w:hint="eastAsia"/>
          <w:color w:val="000000" w:themeColor="text1"/>
          <w:sz w:val="24"/>
        </w:rPr>
        <w:t>擅长：心血管内科疾病诊断、治疗及心内科介入治疗。</w:t>
      </w:r>
    </w:p>
    <w:p w:rsidR="003F50C7" w:rsidRDefault="00D80D5B">
      <w:pPr>
        <w:snapToGrid w:val="0"/>
        <w:spacing w:line="36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18956346111</w:t>
      </w:r>
    </w:p>
    <w:p w:rsidR="003F50C7" w:rsidRDefault="003F50C7">
      <w:pPr>
        <w:snapToGrid w:val="0"/>
        <w:spacing w:line="400" w:lineRule="atLeast"/>
        <w:rPr>
          <w:rFonts w:eastAsia="仿宋_GB2312" w:cs="微软雅黑"/>
          <w:color w:val="000000" w:themeColor="text1"/>
          <w:sz w:val="24"/>
        </w:rPr>
      </w:pP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心内科  叶龙声</w:t>
      </w:r>
    </w:p>
    <w:p w:rsidR="003F50C7" w:rsidRDefault="00D80D5B">
      <w:pPr>
        <w:snapToGrid w:val="0"/>
        <w:spacing w:line="40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323975" cy="1862455"/>
            <wp:effectExtent l="19050" t="0" r="9343" b="0"/>
            <wp:docPr id="33" name="图片 9" descr="汪华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汪华雄.jpg"/>
                    <pic:cNvPicPr>
                      <a:picLocks noChangeAspect="1"/>
                    </pic:cNvPicPr>
                  </pic:nvPicPr>
                  <pic:blipFill>
                    <a:blip r:embed="rId66" cstate="print"/>
                    <a:stretch>
                      <a:fillRect/>
                    </a:stretch>
                  </pic:blipFill>
                  <pic:spPr>
                    <a:xfrm>
                      <a:off x="0" y="0"/>
                      <a:ext cx="1328722" cy="1869481"/>
                    </a:xfrm>
                    <a:prstGeom prst="rect">
                      <a:avLst/>
                    </a:prstGeom>
                    <a:noFill/>
                    <a:ln w="9525">
                      <a:noFill/>
                    </a:ln>
                  </pic:spPr>
                </pic:pic>
              </a:graphicData>
            </a:graphic>
          </wp:inline>
        </w:drawing>
      </w:r>
    </w:p>
    <w:p w:rsidR="003F50C7" w:rsidRDefault="00D80D5B">
      <w:pPr>
        <w:snapToGrid w:val="0"/>
        <w:spacing w:line="40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lastRenderedPageBreak/>
        <w:t>·</w:t>
      </w:r>
      <w:r>
        <w:rPr>
          <w:rFonts w:eastAsia="仿宋_GB2312" w:cs="微软雅黑" w:hint="eastAsia"/>
          <w:color w:val="000000" w:themeColor="text1"/>
          <w:sz w:val="24"/>
        </w:rPr>
        <w:t> </w:t>
      </w:r>
      <w:r>
        <w:rPr>
          <w:rFonts w:eastAsia="仿宋_GB2312" w:cs="微软雅黑" w:hint="eastAsia"/>
          <w:color w:val="000000" w:themeColor="text1"/>
          <w:sz w:val="24"/>
        </w:rPr>
        <w:t>心内科主任助理，主治医师，毕业于皖南医学院，曾经在中科大附属第一医院心血管内科进修，</w:t>
      </w:r>
      <w:proofErr w:type="gramStart"/>
      <w:r>
        <w:rPr>
          <w:rFonts w:eastAsia="仿宋_GB2312" w:cs="微软雅黑" w:hint="eastAsia"/>
          <w:color w:val="000000" w:themeColor="text1"/>
          <w:sz w:val="24"/>
        </w:rPr>
        <w:t>宣城市</w:t>
      </w:r>
      <w:proofErr w:type="gramEnd"/>
      <w:r>
        <w:rPr>
          <w:rFonts w:eastAsia="仿宋_GB2312" w:cs="微软雅黑" w:hint="eastAsia"/>
          <w:color w:val="000000" w:themeColor="text1"/>
          <w:sz w:val="24"/>
        </w:rPr>
        <w:t>心脏病学会理事，临床经验较丰富，能熟练处理心血管内科各种常见疾病及危重症。熟练掌握心血管疾病的介入检查及治疗。</w:t>
      </w:r>
    </w:p>
    <w:p w:rsidR="003F50C7" w:rsidRDefault="00D80D5B">
      <w:pPr>
        <w:snapToGrid w:val="0"/>
        <w:spacing w:line="40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15212759520</w:t>
      </w:r>
    </w:p>
    <w:p w:rsidR="003F50C7" w:rsidRDefault="003F50C7">
      <w:pPr>
        <w:snapToGrid w:val="0"/>
        <w:spacing w:line="400" w:lineRule="atLeast"/>
        <w:rPr>
          <w:rFonts w:eastAsia="仿宋_GB2312" w:cs="微软雅黑"/>
          <w:color w:val="000000" w:themeColor="text1"/>
          <w:sz w:val="24"/>
        </w:rPr>
      </w:pP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神经内科  胡</w:t>
      </w:r>
      <w:proofErr w:type="gramStart"/>
      <w:r>
        <w:rPr>
          <w:rFonts w:ascii="楷体_GB2312" w:eastAsia="楷体_GB2312" w:cs="微软雅黑" w:hint="eastAsia"/>
          <w:b/>
          <w:color w:val="000000" w:themeColor="text1"/>
          <w:sz w:val="30"/>
          <w:szCs w:val="30"/>
        </w:rPr>
        <w:t>世</w:t>
      </w:r>
      <w:proofErr w:type="gramEnd"/>
      <w:r>
        <w:rPr>
          <w:rFonts w:ascii="楷体_GB2312" w:eastAsia="楷体_GB2312" w:cs="微软雅黑" w:hint="eastAsia"/>
          <w:b/>
          <w:color w:val="000000" w:themeColor="text1"/>
          <w:sz w:val="30"/>
          <w:szCs w:val="30"/>
        </w:rPr>
        <w:t>辉</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433195" cy="2038350"/>
            <wp:effectExtent l="0" t="0" r="14605" b="0"/>
            <wp:docPr id="34"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图片1"/>
                    <pic:cNvPicPr>
                      <a:picLocks noChangeAspect="1"/>
                    </pic:cNvPicPr>
                  </pic:nvPicPr>
                  <pic:blipFill>
                    <a:blip r:embed="rId67" cstate="print"/>
                    <a:stretch>
                      <a:fillRect/>
                    </a:stretch>
                  </pic:blipFill>
                  <pic:spPr>
                    <a:xfrm>
                      <a:off x="0" y="0"/>
                      <a:ext cx="1433195" cy="2038350"/>
                    </a:xfrm>
                    <a:prstGeom prst="rect">
                      <a:avLst/>
                    </a:prstGeom>
                  </pic:spPr>
                </pic:pic>
              </a:graphicData>
            </a:graphic>
          </wp:inline>
        </w:drawing>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内二科主任，感染科主任，主任医师。</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曾经在上海中山医院、浙江大学医学院附属第一医院神经内科进修，长期从事神经内科常见病的诊断和治疗，有多篇专业论文在省级以上杂志发表。</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曾获得安徽省卫</w:t>
      </w:r>
      <w:proofErr w:type="gramStart"/>
      <w:r>
        <w:rPr>
          <w:rFonts w:eastAsia="仿宋_GB2312" w:cs="微软雅黑" w:hint="eastAsia"/>
          <w:color w:val="000000" w:themeColor="text1"/>
          <w:sz w:val="24"/>
        </w:rPr>
        <w:t>健委疫情</w:t>
      </w:r>
      <w:proofErr w:type="gramEnd"/>
      <w:r>
        <w:rPr>
          <w:rFonts w:eastAsia="仿宋_GB2312" w:cs="微软雅黑" w:hint="eastAsia"/>
          <w:color w:val="000000" w:themeColor="text1"/>
          <w:sz w:val="24"/>
        </w:rPr>
        <w:t>防控工作先进个人称号。</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现在浙大一</w:t>
      </w:r>
      <w:r>
        <w:rPr>
          <w:rFonts w:eastAsia="仿宋_GB2312" w:cs="微软雅黑" w:hint="eastAsia"/>
          <w:color w:val="FF0000"/>
          <w:sz w:val="24"/>
        </w:rPr>
        <w:t>院</w:t>
      </w:r>
      <w:r>
        <w:rPr>
          <w:rFonts w:eastAsia="仿宋_GB2312" w:cs="微软雅黑" w:hint="eastAsia"/>
          <w:color w:val="000000" w:themeColor="text1"/>
          <w:sz w:val="24"/>
        </w:rPr>
        <w:t>进修神经内科介入。</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联系电话：</w:t>
      </w:r>
      <w:r>
        <w:rPr>
          <w:rFonts w:eastAsia="仿宋_GB2312" w:cs="微软雅黑" w:hint="eastAsia"/>
          <w:color w:val="000000" w:themeColor="text1"/>
          <w:sz w:val="24"/>
        </w:rPr>
        <w:t>13865393311</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lastRenderedPageBreak/>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神经内科</w:t>
      </w:r>
      <w:r>
        <w:rPr>
          <w:rFonts w:ascii="楷体_GB2312" w:eastAsia="楷体_GB2312" w:cs="微软雅黑" w:hint="eastAsia"/>
          <w:b/>
          <w:color w:val="000000" w:themeColor="text1"/>
          <w:sz w:val="30"/>
          <w:szCs w:val="30"/>
        </w:rPr>
        <w:t> </w:t>
      </w:r>
      <w:r>
        <w:rPr>
          <w:rFonts w:ascii="楷体_GB2312" w:eastAsia="楷体_GB2312" w:cs="微软雅黑" w:hint="eastAsia"/>
          <w:b/>
          <w:color w:val="000000" w:themeColor="text1"/>
          <w:sz w:val="30"/>
          <w:szCs w:val="30"/>
        </w:rPr>
        <w:t xml:space="preserve">　周俊</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369695" cy="1955165"/>
            <wp:effectExtent l="19050" t="0" r="1380" b="0"/>
            <wp:docPr id="3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MG_265"/>
                    <pic:cNvPicPr>
                      <a:picLocks noChangeAspect="1"/>
                    </pic:cNvPicPr>
                  </pic:nvPicPr>
                  <pic:blipFill>
                    <a:blip r:embed="rId68" cstate="print"/>
                    <a:stretch>
                      <a:fillRect/>
                    </a:stretch>
                  </pic:blipFill>
                  <pic:spPr>
                    <a:xfrm>
                      <a:off x="0" y="0"/>
                      <a:ext cx="1373907" cy="1960774"/>
                    </a:xfrm>
                    <a:prstGeom prst="rect">
                      <a:avLst/>
                    </a:prstGeom>
                    <a:noFill/>
                    <a:ln w="9525">
                      <a:noFill/>
                    </a:ln>
                  </pic:spPr>
                </pic:pic>
              </a:graphicData>
            </a:graphic>
          </wp:inline>
        </w:drawing>
      </w:r>
    </w:p>
    <w:p w:rsidR="003F50C7" w:rsidRPr="00842E5C" w:rsidRDefault="00D80D5B">
      <w:pPr>
        <w:snapToGrid w:val="0"/>
        <w:spacing w:line="380" w:lineRule="atLeast"/>
        <w:ind w:firstLineChars="200" w:firstLine="480"/>
        <w:rPr>
          <w:rFonts w:eastAsia="仿宋_GB2312" w:cs="微软雅黑"/>
          <w:color w:val="000000" w:themeColor="text1"/>
          <w:sz w:val="24"/>
        </w:rPr>
      </w:pPr>
      <w:r w:rsidRPr="00842E5C">
        <w:rPr>
          <w:rFonts w:eastAsia="仿宋_GB2312" w:cs="微软雅黑" w:hint="eastAsia"/>
          <w:color w:val="000000" w:themeColor="text1"/>
          <w:sz w:val="24"/>
        </w:rPr>
        <w:t>·</w:t>
      </w:r>
      <w:r w:rsidRPr="00842E5C">
        <w:rPr>
          <w:rFonts w:eastAsia="仿宋_GB2312" w:cs="微软雅黑" w:hint="eastAsia"/>
          <w:color w:val="000000" w:themeColor="text1"/>
          <w:sz w:val="24"/>
        </w:rPr>
        <w:t> </w:t>
      </w:r>
      <w:r w:rsidRPr="00842E5C">
        <w:rPr>
          <w:rFonts w:eastAsia="仿宋_GB2312" w:cs="微软雅黑" w:hint="eastAsia"/>
          <w:color w:val="000000" w:themeColor="text1"/>
          <w:sz w:val="24"/>
        </w:rPr>
        <w:t>内二科副主任、神经内科主治医师。</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安徽省全科医师协会神经病学分会理事。</w:t>
      </w:r>
      <w:r>
        <w:rPr>
          <w:rFonts w:eastAsia="仿宋_GB2312" w:cs="微软雅黑" w:hint="eastAsia"/>
          <w:color w:val="000000" w:themeColor="text1"/>
          <w:sz w:val="24"/>
        </w:rPr>
        <w:t>2006</w:t>
      </w:r>
      <w:r>
        <w:rPr>
          <w:rFonts w:eastAsia="仿宋_GB2312" w:cs="微软雅黑" w:hint="eastAsia"/>
          <w:color w:val="000000" w:themeColor="text1"/>
          <w:sz w:val="24"/>
        </w:rPr>
        <w:t>年毕业于皖南医学院临床医学专业，本科学历，学士学位。安徽省全科医师协会神经病学分会理事。</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·擅长</w:t>
      </w:r>
      <w:r>
        <w:rPr>
          <w:rFonts w:eastAsia="仿宋_GB2312" w:cs="微软雅黑" w:hint="eastAsia"/>
          <w:color w:val="000000" w:themeColor="text1"/>
          <w:sz w:val="24"/>
        </w:rPr>
        <w:t>:</w:t>
      </w:r>
      <w:r>
        <w:rPr>
          <w:rFonts w:eastAsia="仿宋_GB2312" w:cs="微软雅黑" w:hint="eastAsia"/>
          <w:color w:val="000000" w:themeColor="text1"/>
          <w:sz w:val="24"/>
        </w:rPr>
        <w:t>神经内科疾病诊断及治疗。</w:t>
      </w:r>
    </w:p>
    <w:p w:rsidR="003F50C7" w:rsidRDefault="00D80D5B">
      <w:pPr>
        <w:snapToGrid w:val="0"/>
        <w:spacing w:line="38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13966170625</w:t>
      </w:r>
    </w:p>
    <w:p w:rsidR="003F50C7" w:rsidRDefault="003F50C7">
      <w:pPr>
        <w:snapToGrid w:val="0"/>
        <w:spacing w:line="440" w:lineRule="atLeast"/>
        <w:rPr>
          <w:rFonts w:eastAsia="仿宋_GB2312" w:cs="微软雅黑"/>
          <w:color w:val="000000" w:themeColor="text1"/>
          <w:sz w:val="24"/>
        </w:rPr>
      </w:pP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神经内科  汪国宏</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474470" cy="2049145"/>
            <wp:effectExtent l="19050" t="0" r="0" b="0"/>
            <wp:docPr id="3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_266"/>
                    <pic:cNvPicPr>
                      <a:picLocks noChangeAspect="1"/>
                    </pic:cNvPicPr>
                  </pic:nvPicPr>
                  <pic:blipFill>
                    <a:blip r:embed="rId69" cstate="print"/>
                    <a:stretch>
                      <a:fillRect/>
                    </a:stretch>
                  </pic:blipFill>
                  <pic:spPr>
                    <a:xfrm>
                      <a:off x="0" y="0"/>
                      <a:ext cx="1473786" cy="2047877"/>
                    </a:xfrm>
                    <a:prstGeom prst="rect">
                      <a:avLst/>
                    </a:prstGeom>
                    <a:noFill/>
                    <a:ln w="9525">
                      <a:noFill/>
                    </a:ln>
                  </pic:spPr>
                </pic:pic>
              </a:graphicData>
            </a:graphic>
          </wp:inline>
        </w:drawing>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lastRenderedPageBreak/>
        <w:t>·</w:t>
      </w:r>
      <w:r>
        <w:rPr>
          <w:rFonts w:eastAsia="仿宋_GB2312" w:cs="微软雅黑" w:hint="eastAsia"/>
          <w:color w:val="000000" w:themeColor="text1"/>
          <w:sz w:val="24"/>
        </w:rPr>
        <w:t> </w:t>
      </w:r>
      <w:r>
        <w:rPr>
          <w:rFonts w:eastAsia="仿宋_GB2312" w:cs="微软雅黑" w:hint="eastAsia"/>
          <w:color w:val="000000" w:themeColor="text1"/>
          <w:sz w:val="24"/>
        </w:rPr>
        <w:t>绩溪县人民医院</w:t>
      </w:r>
      <w:proofErr w:type="gramStart"/>
      <w:r>
        <w:rPr>
          <w:rFonts w:eastAsia="仿宋_GB2312" w:cs="微软雅黑" w:hint="eastAsia"/>
          <w:color w:val="000000" w:themeColor="text1"/>
          <w:sz w:val="24"/>
        </w:rPr>
        <w:t>质控科副科</w:t>
      </w:r>
      <w:proofErr w:type="gramEnd"/>
      <w:r>
        <w:rPr>
          <w:rFonts w:eastAsia="仿宋_GB2312" w:cs="微软雅黑" w:hint="eastAsia"/>
          <w:color w:val="000000" w:themeColor="text1"/>
          <w:sz w:val="24"/>
        </w:rPr>
        <w:t>长、主治医师。</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2014</w:t>
      </w:r>
      <w:r>
        <w:rPr>
          <w:rFonts w:eastAsia="仿宋_GB2312" w:cs="微软雅黑" w:hint="eastAsia"/>
          <w:color w:val="000000" w:themeColor="text1"/>
          <w:sz w:val="24"/>
        </w:rPr>
        <w:t>年研究生毕业于安徽医科大学神经内科专业，研究生学历，硕士学位。合肥市第二人民医院进修学习。</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擅长：神经内科疾病诊断、治疗、介入治疗。</w:t>
      </w:r>
    </w:p>
    <w:p w:rsidR="003F50C7" w:rsidRDefault="00D80D5B">
      <w:pPr>
        <w:snapToGrid w:val="0"/>
        <w:spacing w:line="42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15156371270</w:t>
      </w:r>
    </w:p>
    <w:p w:rsidR="003F50C7" w:rsidRDefault="003F50C7">
      <w:pPr>
        <w:snapToGrid w:val="0"/>
        <w:spacing w:line="440" w:lineRule="atLeast"/>
        <w:rPr>
          <w:rFonts w:eastAsia="仿宋_GB2312" w:cs="微软雅黑"/>
          <w:color w:val="000000" w:themeColor="text1"/>
          <w:sz w:val="24"/>
        </w:rPr>
      </w:pP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color w:val="000000" w:themeColor="text1"/>
          <w:sz w:val="30"/>
          <w:szCs w:val="30"/>
        </w:rPr>
        <w:t>绩溪县人民医院</w:t>
      </w:r>
    </w:p>
    <w:p w:rsidR="003F50C7" w:rsidRDefault="00D80D5B">
      <w:pPr>
        <w:snapToGrid w:val="0"/>
        <w:spacing w:line="240" w:lineRule="atLeast"/>
        <w:jc w:val="center"/>
        <w:rPr>
          <w:rFonts w:ascii="楷体_GB2312" w:eastAsia="楷体_GB2312" w:cs="微软雅黑"/>
          <w:b/>
          <w:color w:val="000000" w:themeColor="text1"/>
          <w:sz w:val="30"/>
          <w:szCs w:val="30"/>
        </w:rPr>
      </w:pPr>
      <w:r>
        <w:rPr>
          <w:rFonts w:ascii="楷体_GB2312" w:eastAsia="楷体_GB2312" w:cs="微软雅黑" w:hint="eastAsia"/>
          <w:b/>
          <w:snapToGrid w:val="0"/>
          <w:color w:val="000000" w:themeColor="text1"/>
          <w:spacing w:val="28"/>
          <w:kern w:val="0"/>
          <w:sz w:val="30"/>
          <w:szCs w:val="30"/>
        </w:rPr>
        <w:t>普外科</w:t>
      </w:r>
      <w:r>
        <w:rPr>
          <w:rFonts w:ascii="楷体_GB2312" w:eastAsia="楷体_GB2312" w:cs="微软雅黑" w:hint="eastAsia"/>
          <w:b/>
          <w:color w:val="000000" w:themeColor="text1"/>
          <w:sz w:val="30"/>
          <w:szCs w:val="30"/>
        </w:rPr>
        <w:t xml:space="preserve">  </w:t>
      </w:r>
      <w:r>
        <w:rPr>
          <w:rFonts w:ascii="楷体_GB2312" w:eastAsia="楷体_GB2312" w:cs="微软雅黑" w:hint="eastAsia"/>
          <w:b/>
          <w:snapToGrid w:val="0"/>
          <w:color w:val="000000" w:themeColor="text1"/>
          <w:spacing w:val="-11"/>
          <w:kern w:val="0"/>
          <w:sz w:val="30"/>
          <w:szCs w:val="30"/>
        </w:rPr>
        <w:t>胡 炎</w:t>
      </w:r>
    </w:p>
    <w:p w:rsidR="003F50C7" w:rsidRDefault="00D80D5B">
      <w:pPr>
        <w:snapToGrid w:val="0"/>
        <w:spacing w:line="440" w:lineRule="atLeast"/>
        <w:jc w:val="center"/>
        <w:rPr>
          <w:rFonts w:eastAsia="仿宋_GB2312" w:cs="微软雅黑"/>
          <w:color w:val="000000" w:themeColor="text1"/>
          <w:sz w:val="24"/>
        </w:rPr>
      </w:pPr>
      <w:r>
        <w:rPr>
          <w:rFonts w:eastAsia="仿宋_GB2312" w:cs="微软雅黑" w:hint="eastAsia"/>
          <w:noProof/>
          <w:color w:val="000000" w:themeColor="text1"/>
          <w:sz w:val="24"/>
        </w:rPr>
        <w:drawing>
          <wp:inline distT="0" distB="0" distL="114300" distR="114300">
            <wp:extent cx="1590675" cy="2238375"/>
            <wp:effectExtent l="0" t="0" r="9525" b="9525"/>
            <wp:docPr id="3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67"/>
                    <pic:cNvPicPr>
                      <a:picLocks noChangeAspect="1"/>
                    </pic:cNvPicPr>
                  </pic:nvPicPr>
                  <pic:blipFill>
                    <a:blip r:embed="rId70" cstate="print"/>
                    <a:stretch>
                      <a:fillRect/>
                    </a:stretch>
                  </pic:blipFill>
                  <pic:spPr>
                    <a:xfrm>
                      <a:off x="0" y="0"/>
                      <a:ext cx="1590675" cy="2238375"/>
                    </a:xfrm>
                    <a:prstGeom prst="rect">
                      <a:avLst/>
                    </a:prstGeom>
                    <a:noFill/>
                    <a:ln w="9525">
                      <a:noFill/>
                    </a:ln>
                  </pic:spPr>
                </pic:pic>
              </a:graphicData>
            </a:graphic>
          </wp:inline>
        </w:drawing>
      </w:r>
    </w:p>
    <w:p w:rsidR="003F50C7" w:rsidRPr="00842E5C" w:rsidRDefault="00D80D5B">
      <w:pPr>
        <w:snapToGrid w:val="0"/>
        <w:spacing w:line="440" w:lineRule="atLeast"/>
        <w:ind w:firstLineChars="200" w:firstLine="480"/>
        <w:rPr>
          <w:rFonts w:eastAsia="仿宋_GB2312" w:cs="微软雅黑"/>
          <w:color w:val="000000" w:themeColor="text1"/>
          <w:sz w:val="24"/>
        </w:rPr>
      </w:pPr>
      <w:r w:rsidRPr="00842E5C">
        <w:rPr>
          <w:rFonts w:eastAsia="仿宋_GB2312" w:cs="微软雅黑" w:hint="eastAsia"/>
          <w:color w:val="000000" w:themeColor="text1"/>
          <w:sz w:val="24"/>
        </w:rPr>
        <w:t>·</w:t>
      </w:r>
      <w:r w:rsidRPr="00842E5C">
        <w:rPr>
          <w:rFonts w:eastAsia="仿宋_GB2312" w:cs="微软雅黑" w:hint="eastAsia"/>
          <w:color w:val="000000" w:themeColor="text1"/>
          <w:sz w:val="24"/>
        </w:rPr>
        <w:t xml:space="preserve"> </w:t>
      </w:r>
      <w:r w:rsidRPr="00842E5C">
        <w:rPr>
          <w:rFonts w:eastAsia="仿宋_GB2312" w:cs="微软雅黑" w:hint="eastAsia"/>
          <w:color w:val="000000" w:themeColor="text1"/>
          <w:sz w:val="24"/>
        </w:rPr>
        <w:t>普外科副主任、普外科副主任医师。</w:t>
      </w:r>
    </w:p>
    <w:p w:rsidR="003F50C7" w:rsidRDefault="00D80D5B">
      <w:pPr>
        <w:snapToGrid w:val="0"/>
        <w:spacing w:line="440" w:lineRule="atLeast"/>
        <w:ind w:firstLineChars="200" w:firstLine="480"/>
        <w:rPr>
          <w:rFonts w:eastAsia="仿宋_GB2312" w:cs="微软雅黑"/>
          <w:color w:val="000000" w:themeColor="text1"/>
          <w:sz w:val="24"/>
        </w:rPr>
      </w:pPr>
      <w:r w:rsidRPr="00842E5C">
        <w:rPr>
          <w:rFonts w:eastAsia="仿宋_GB2312" w:cs="微软雅黑" w:hint="eastAsia"/>
          <w:color w:val="000000" w:themeColor="text1"/>
          <w:sz w:val="24"/>
        </w:rPr>
        <w:t>·</w:t>
      </w:r>
      <w:r>
        <w:rPr>
          <w:rFonts w:eastAsia="仿宋_GB2312" w:cs="微软雅黑" w:hint="eastAsia"/>
          <w:color w:val="000000" w:themeColor="text1"/>
          <w:sz w:val="24"/>
        </w:rPr>
        <w:t xml:space="preserve"> </w:t>
      </w:r>
      <w:r>
        <w:rPr>
          <w:rFonts w:eastAsia="仿宋_GB2312" w:cs="微软雅黑" w:hint="eastAsia"/>
          <w:color w:val="000000" w:themeColor="text1"/>
          <w:sz w:val="24"/>
        </w:rPr>
        <w:t>擅长普外科常见病、多发病的诊断及治疗；掌握普外科常规手术、外周介入及肿瘤介入常规手术；</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个人工作经历如下：</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2003.10-2008.6 </w:t>
      </w:r>
      <w:r>
        <w:rPr>
          <w:rFonts w:eastAsia="仿宋_GB2312" w:cs="微软雅黑" w:hint="eastAsia"/>
          <w:color w:val="000000" w:themeColor="text1"/>
          <w:sz w:val="24"/>
        </w:rPr>
        <w:t>安徽医科大学临床医学本科专业；</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lastRenderedPageBreak/>
        <w:t>·</w:t>
      </w:r>
      <w:r>
        <w:rPr>
          <w:rFonts w:eastAsia="仿宋_GB2312" w:cs="微软雅黑" w:hint="eastAsia"/>
          <w:color w:val="000000" w:themeColor="text1"/>
          <w:sz w:val="24"/>
        </w:rPr>
        <w:t xml:space="preserve"> 2008.7-2016.10 </w:t>
      </w:r>
      <w:r>
        <w:rPr>
          <w:rFonts w:eastAsia="仿宋_GB2312" w:cs="微软雅黑" w:hint="eastAsia"/>
          <w:color w:val="000000" w:themeColor="text1"/>
          <w:sz w:val="24"/>
        </w:rPr>
        <w:t>绩溪县人民医院普外科住院医师（其中</w:t>
      </w:r>
      <w:r>
        <w:rPr>
          <w:rFonts w:eastAsia="仿宋_GB2312" w:cs="微软雅黑" w:hint="eastAsia"/>
          <w:color w:val="000000" w:themeColor="text1"/>
          <w:sz w:val="24"/>
        </w:rPr>
        <w:t>2015</w:t>
      </w:r>
      <w:r>
        <w:rPr>
          <w:rFonts w:eastAsia="仿宋_GB2312" w:cs="微软雅黑" w:hint="eastAsia"/>
          <w:color w:val="000000" w:themeColor="text1"/>
          <w:sz w:val="24"/>
        </w:rPr>
        <w:t>年担任住院总医师一年）；</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2013.12-2014.11</w:t>
      </w:r>
      <w:r>
        <w:rPr>
          <w:rFonts w:eastAsia="仿宋_GB2312" w:cs="微软雅黑" w:hint="eastAsia"/>
          <w:color w:val="000000" w:themeColor="text1"/>
          <w:sz w:val="24"/>
        </w:rPr>
        <w:t>中科大一附院（安徽省立医院）普外科进修一年；</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2016.10-2021.12</w:t>
      </w:r>
      <w:r>
        <w:rPr>
          <w:rFonts w:eastAsia="仿宋_GB2312" w:cs="微软雅黑" w:hint="eastAsia"/>
          <w:color w:val="000000" w:themeColor="text1"/>
          <w:sz w:val="24"/>
        </w:rPr>
        <w:t>绩溪县人民医院普外科主治医师；</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2021.06-2021.08</w:t>
      </w:r>
      <w:r>
        <w:rPr>
          <w:rFonts w:eastAsia="仿宋_GB2312" w:cs="微软雅黑" w:hint="eastAsia"/>
          <w:color w:val="000000" w:themeColor="text1"/>
          <w:sz w:val="24"/>
        </w:rPr>
        <w:t>中科大一附院（安徽省立医院）介入放射科进修</w:t>
      </w:r>
      <w:r>
        <w:rPr>
          <w:rFonts w:eastAsia="仿宋_GB2312" w:cs="微软雅黑" w:hint="eastAsia"/>
          <w:color w:val="000000" w:themeColor="text1"/>
          <w:sz w:val="24"/>
        </w:rPr>
        <w:t>3</w:t>
      </w:r>
      <w:r>
        <w:rPr>
          <w:rFonts w:eastAsia="仿宋_GB2312" w:cs="微软雅黑" w:hint="eastAsia"/>
          <w:color w:val="000000" w:themeColor="text1"/>
          <w:sz w:val="24"/>
        </w:rPr>
        <w:t>个月；</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w:t>
      </w:r>
      <w:r>
        <w:rPr>
          <w:rFonts w:eastAsia="仿宋_GB2312" w:cs="微软雅黑" w:hint="eastAsia"/>
          <w:color w:val="000000" w:themeColor="text1"/>
          <w:sz w:val="24"/>
        </w:rPr>
        <w:t xml:space="preserve"> 2021.12</w:t>
      </w:r>
      <w:r>
        <w:rPr>
          <w:rFonts w:eastAsia="仿宋_GB2312" w:cs="微软雅黑" w:hint="eastAsia"/>
          <w:color w:val="000000" w:themeColor="text1"/>
          <w:sz w:val="24"/>
        </w:rPr>
        <w:t>取得普外科副主任医师资格。</w:t>
      </w:r>
    </w:p>
    <w:p w:rsidR="003F50C7" w:rsidRDefault="00D80D5B">
      <w:pPr>
        <w:snapToGrid w:val="0"/>
        <w:spacing w:line="440" w:lineRule="atLeast"/>
        <w:ind w:firstLineChars="200" w:firstLine="480"/>
        <w:rPr>
          <w:rFonts w:eastAsia="仿宋_GB2312" w:cs="微软雅黑"/>
          <w:color w:val="000000" w:themeColor="text1"/>
          <w:sz w:val="24"/>
        </w:rPr>
      </w:pPr>
      <w:r>
        <w:rPr>
          <w:rFonts w:eastAsia="仿宋_GB2312" w:cs="微软雅黑" w:hint="eastAsia"/>
          <w:color w:val="000000" w:themeColor="text1"/>
          <w:sz w:val="24"/>
        </w:rPr>
        <w:t> </w:t>
      </w:r>
      <w:r>
        <w:rPr>
          <w:rFonts w:eastAsia="仿宋_GB2312" w:cs="微软雅黑" w:hint="eastAsia"/>
          <w:color w:val="000000" w:themeColor="text1"/>
          <w:sz w:val="24"/>
        </w:rPr>
        <w:t>联系电话：</w:t>
      </w:r>
      <w:r>
        <w:rPr>
          <w:rFonts w:eastAsia="仿宋_GB2312" w:cs="微软雅黑" w:hint="eastAsia"/>
          <w:color w:val="000000" w:themeColor="text1"/>
          <w:sz w:val="24"/>
        </w:rPr>
        <w:t>13866953685</w:t>
      </w:r>
    </w:p>
    <w:p w:rsidR="003F50C7" w:rsidRDefault="00D80D5B" w:rsidP="00E325E8">
      <w:pPr>
        <w:snapToGrid w:val="0"/>
        <w:spacing w:beforeLines="50" w:line="440" w:lineRule="atLeast"/>
        <w:rPr>
          <w:rFonts w:eastAsia="仿宋_GB2312" w:cs="微软雅黑"/>
          <w:color w:val="000000" w:themeColor="text1"/>
          <w:sz w:val="24"/>
        </w:rPr>
      </w:pPr>
      <w:r>
        <w:rPr>
          <w:rFonts w:ascii="黑体1" w:eastAsia="黑体1" w:hAnsi="黑体" w:hint="eastAsia"/>
          <w:b/>
          <w:color w:val="000000" w:themeColor="text1"/>
          <w:sz w:val="24"/>
        </w:rPr>
        <w:t>◇</w:t>
      </w:r>
      <w:proofErr w:type="gramStart"/>
      <w:r>
        <w:rPr>
          <w:rFonts w:ascii="黑体1" w:eastAsia="黑体1" w:hAnsi="黑体" w:hint="eastAsia"/>
          <w:b/>
          <w:color w:val="000000" w:themeColor="text1"/>
          <w:sz w:val="24"/>
        </w:rPr>
        <w:t>医</w:t>
      </w:r>
      <w:proofErr w:type="gramEnd"/>
      <w:r>
        <w:rPr>
          <w:rFonts w:ascii="黑体1" w:eastAsia="黑体1" w:hAnsi="黑体" w:hint="eastAsia"/>
          <w:b/>
          <w:color w:val="000000" w:themeColor="text1"/>
          <w:sz w:val="24"/>
        </w:rPr>
        <w:t>联体</w:t>
      </w:r>
      <w:proofErr w:type="gramStart"/>
      <w:r>
        <w:rPr>
          <w:rFonts w:ascii="黑体1" w:eastAsia="黑体1" w:hAnsi="黑体" w:hint="eastAsia"/>
          <w:b/>
          <w:color w:val="000000" w:themeColor="text1"/>
          <w:sz w:val="24"/>
        </w:rPr>
        <w:t>医</w:t>
      </w:r>
      <w:proofErr w:type="gramEnd"/>
      <w:r>
        <w:rPr>
          <w:rFonts w:ascii="黑体1" w:eastAsia="黑体1" w:hAnsi="黑体" w:hint="eastAsia"/>
          <w:b/>
          <w:color w:val="000000" w:themeColor="text1"/>
          <w:sz w:val="24"/>
        </w:rPr>
        <w:t>共</w:t>
      </w:r>
      <w:proofErr w:type="gramStart"/>
      <w:r>
        <w:rPr>
          <w:rFonts w:ascii="黑体1" w:eastAsia="黑体1" w:hAnsi="黑体" w:hint="eastAsia"/>
          <w:b/>
          <w:color w:val="000000" w:themeColor="text1"/>
          <w:sz w:val="24"/>
        </w:rPr>
        <w:t>体建设</w:t>
      </w:r>
      <w:proofErr w:type="gramEnd"/>
      <w:r>
        <w:rPr>
          <w:rFonts w:ascii="黑体1" w:eastAsia="黑体1" w:hAnsi="黑体" w:hint="eastAsia"/>
          <w:b/>
          <w:color w:val="000000" w:themeColor="text1"/>
          <w:sz w:val="24"/>
        </w:rPr>
        <w:t>◇</w:t>
      </w:r>
    </w:p>
    <w:p w:rsidR="003F50C7" w:rsidRDefault="00D80D5B">
      <w:pPr>
        <w:snapToGrid w:val="0"/>
        <w:spacing w:line="44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anchor distT="0" distB="0" distL="114300" distR="114300" simplePos="0" relativeHeight="251783168" behindDoc="0" locked="0" layoutInCell="1" allowOverlap="1">
            <wp:simplePos x="0" y="0"/>
            <wp:positionH relativeFrom="column">
              <wp:posOffset>1672590</wp:posOffset>
            </wp:positionH>
            <wp:positionV relativeFrom="paragraph">
              <wp:posOffset>7620</wp:posOffset>
            </wp:positionV>
            <wp:extent cx="916305" cy="304800"/>
            <wp:effectExtent l="19050" t="0" r="0" b="0"/>
            <wp:wrapNone/>
            <wp:docPr id="107"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 descr="3.jpg"/>
                    <pic:cNvPicPr>
                      <a:picLocks noChangeAspect="1"/>
                    </pic:cNvPicPr>
                  </pic:nvPicPr>
                  <pic:blipFill>
                    <a:blip r:embed="rId71" cstate="print"/>
                    <a:srcRect l="30987" t="29814" r="29012" b="49083"/>
                    <a:stretch>
                      <a:fillRect/>
                    </a:stretch>
                  </pic:blipFill>
                  <pic:spPr>
                    <a:xfrm>
                      <a:off x="0" y="0"/>
                      <a:ext cx="916305" cy="304800"/>
                    </a:xfrm>
                    <a:prstGeom prst="rect">
                      <a:avLst/>
                    </a:prstGeom>
                  </pic:spPr>
                </pic:pic>
              </a:graphicData>
            </a:graphic>
          </wp:anchor>
        </w:drawing>
      </w:r>
      <w:r>
        <w:rPr>
          <w:rFonts w:ascii="仿宋_GB2312" w:eastAsia="仿宋_GB2312" w:hAnsi="微软雅黑" w:cs="微软雅黑" w:hint="eastAsia"/>
          <w:noProof/>
          <w:sz w:val="24"/>
        </w:rPr>
        <w:drawing>
          <wp:anchor distT="0" distB="0" distL="114300" distR="114300" simplePos="0" relativeHeight="251779072" behindDoc="0" locked="0" layoutInCell="1" allowOverlap="1">
            <wp:simplePos x="0" y="0"/>
            <wp:positionH relativeFrom="column">
              <wp:posOffset>-61595</wp:posOffset>
            </wp:positionH>
            <wp:positionV relativeFrom="paragraph">
              <wp:posOffset>7620</wp:posOffset>
            </wp:positionV>
            <wp:extent cx="916305" cy="304800"/>
            <wp:effectExtent l="19050" t="0" r="0" b="0"/>
            <wp:wrapNone/>
            <wp:docPr id="102"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 descr="3.jpg"/>
                    <pic:cNvPicPr>
                      <a:picLocks noChangeAspect="1"/>
                    </pic:cNvPicPr>
                  </pic:nvPicPr>
                  <pic:blipFill>
                    <a:blip r:embed="rId71" cstate="print"/>
                    <a:srcRect l="30987" t="29814" r="29012" b="49083"/>
                    <a:stretch>
                      <a:fillRect/>
                    </a:stretch>
                  </pic:blipFill>
                  <pic:spPr>
                    <a:xfrm>
                      <a:off x="0" y="0"/>
                      <a:ext cx="916305" cy="304800"/>
                    </a:xfrm>
                    <a:prstGeom prst="rect">
                      <a:avLst/>
                    </a:prstGeom>
                  </pic:spPr>
                </pic:pic>
              </a:graphicData>
            </a:graphic>
          </wp:anchor>
        </w:drawing>
      </w:r>
      <w:r>
        <w:rPr>
          <w:rFonts w:ascii="仿宋_GB2312" w:eastAsia="仿宋_GB2312" w:hAnsi="微软雅黑" w:cs="微软雅黑" w:hint="eastAsia"/>
          <w:noProof/>
          <w:sz w:val="24"/>
        </w:rPr>
        <w:drawing>
          <wp:anchor distT="0" distB="0" distL="114300" distR="114300" simplePos="0" relativeHeight="251781120" behindDoc="0" locked="0" layoutInCell="1" allowOverlap="1">
            <wp:simplePos x="0" y="0"/>
            <wp:positionH relativeFrom="column">
              <wp:posOffset>810895</wp:posOffset>
            </wp:positionH>
            <wp:positionV relativeFrom="paragraph">
              <wp:posOffset>7620</wp:posOffset>
            </wp:positionV>
            <wp:extent cx="916305" cy="304800"/>
            <wp:effectExtent l="19050" t="0" r="0" b="0"/>
            <wp:wrapNone/>
            <wp:docPr id="106"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 descr="3.jpg"/>
                    <pic:cNvPicPr>
                      <a:picLocks noChangeAspect="1"/>
                    </pic:cNvPicPr>
                  </pic:nvPicPr>
                  <pic:blipFill>
                    <a:blip r:embed="rId71" cstate="print"/>
                    <a:srcRect l="30987" t="29814" r="29012" b="49083"/>
                    <a:stretch>
                      <a:fillRect/>
                    </a:stretch>
                  </pic:blipFill>
                  <pic:spPr>
                    <a:xfrm>
                      <a:off x="0" y="0"/>
                      <a:ext cx="916305" cy="304800"/>
                    </a:xfrm>
                    <a:prstGeom prst="rect">
                      <a:avLst/>
                    </a:prstGeom>
                  </pic:spPr>
                </pic:pic>
              </a:graphicData>
            </a:graphic>
          </wp:anchor>
        </w:drawing>
      </w:r>
    </w:p>
    <w:p w:rsidR="003F50C7" w:rsidRDefault="00D80D5B">
      <w:pPr>
        <w:snapToGrid w:val="0"/>
        <w:spacing w:line="440" w:lineRule="atLeast"/>
        <w:jc w:val="center"/>
        <w:rPr>
          <w:rFonts w:ascii="方正粗圆简体" w:eastAsia="方正粗圆简体" w:hAnsi="微软雅黑" w:cs="微软雅黑"/>
          <w:sz w:val="30"/>
          <w:szCs w:val="30"/>
        </w:rPr>
      </w:pPr>
      <w:r>
        <w:rPr>
          <w:rFonts w:ascii="方正粗圆简体" w:eastAsia="方正粗圆简体" w:hAnsi="微软雅黑" w:cs="微软雅黑" w:hint="eastAsia"/>
          <w:noProof/>
          <w:sz w:val="30"/>
          <w:szCs w:val="30"/>
        </w:rPr>
        <w:drawing>
          <wp:anchor distT="0" distB="0" distL="114300" distR="114300" simplePos="0" relativeHeight="251787264" behindDoc="1" locked="0" layoutInCell="1" allowOverlap="1">
            <wp:simplePos x="0" y="0"/>
            <wp:positionH relativeFrom="column">
              <wp:posOffset>810260</wp:posOffset>
            </wp:positionH>
            <wp:positionV relativeFrom="paragraph">
              <wp:posOffset>768350</wp:posOffset>
            </wp:positionV>
            <wp:extent cx="916305" cy="304800"/>
            <wp:effectExtent l="19050" t="0" r="0" b="0"/>
            <wp:wrapNone/>
            <wp:docPr id="110"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0" descr="3.jpg"/>
                    <pic:cNvPicPr>
                      <a:picLocks noChangeAspect="1"/>
                    </pic:cNvPicPr>
                  </pic:nvPicPr>
                  <pic:blipFill>
                    <a:blip r:embed="rId71" cstate="print"/>
                    <a:srcRect l="30987" t="29814" r="29012" b="49083"/>
                    <a:stretch>
                      <a:fillRect/>
                    </a:stretch>
                  </pic:blipFill>
                  <pic:spPr>
                    <a:xfrm flipV="1">
                      <a:off x="0" y="0"/>
                      <a:ext cx="916305" cy="304800"/>
                    </a:xfrm>
                    <a:prstGeom prst="rect">
                      <a:avLst/>
                    </a:prstGeom>
                  </pic:spPr>
                </pic:pic>
              </a:graphicData>
            </a:graphic>
          </wp:anchor>
        </w:drawing>
      </w:r>
      <w:r>
        <w:rPr>
          <w:rFonts w:ascii="方正粗圆简体" w:eastAsia="方正粗圆简体" w:hAnsi="微软雅黑" w:cs="微软雅黑" w:hint="eastAsia"/>
          <w:noProof/>
          <w:sz w:val="30"/>
          <w:szCs w:val="30"/>
        </w:rPr>
        <w:drawing>
          <wp:anchor distT="0" distB="0" distL="114300" distR="114300" simplePos="0" relativeHeight="251785216" behindDoc="1" locked="0" layoutInCell="1" allowOverlap="1">
            <wp:simplePos x="0" y="0"/>
            <wp:positionH relativeFrom="column">
              <wp:posOffset>-61595</wp:posOffset>
            </wp:positionH>
            <wp:positionV relativeFrom="paragraph">
              <wp:posOffset>768350</wp:posOffset>
            </wp:positionV>
            <wp:extent cx="916305" cy="304800"/>
            <wp:effectExtent l="19050" t="0" r="0" b="0"/>
            <wp:wrapNone/>
            <wp:docPr id="109"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0" descr="3.jpg"/>
                    <pic:cNvPicPr>
                      <a:picLocks noChangeAspect="1"/>
                    </pic:cNvPicPr>
                  </pic:nvPicPr>
                  <pic:blipFill>
                    <a:blip r:embed="rId71" cstate="print"/>
                    <a:srcRect l="30987" t="29814" r="29012" b="49083"/>
                    <a:stretch>
                      <a:fillRect/>
                    </a:stretch>
                  </pic:blipFill>
                  <pic:spPr>
                    <a:xfrm flipV="1">
                      <a:off x="0" y="0"/>
                      <a:ext cx="916305" cy="304800"/>
                    </a:xfrm>
                    <a:prstGeom prst="rect">
                      <a:avLst/>
                    </a:prstGeom>
                  </pic:spPr>
                </pic:pic>
              </a:graphicData>
            </a:graphic>
          </wp:anchor>
        </w:drawing>
      </w:r>
      <w:r>
        <w:rPr>
          <w:rFonts w:ascii="方正粗圆简体" w:eastAsia="方正粗圆简体" w:hAnsi="微软雅黑" w:cs="微软雅黑" w:hint="eastAsia"/>
          <w:noProof/>
          <w:sz w:val="30"/>
          <w:szCs w:val="30"/>
        </w:rPr>
        <w:drawing>
          <wp:anchor distT="0" distB="0" distL="114300" distR="114300" simplePos="0" relativeHeight="251786240" behindDoc="1" locked="0" layoutInCell="1" allowOverlap="1">
            <wp:simplePos x="0" y="0"/>
            <wp:positionH relativeFrom="column">
              <wp:posOffset>1672590</wp:posOffset>
            </wp:positionH>
            <wp:positionV relativeFrom="paragraph">
              <wp:posOffset>768350</wp:posOffset>
            </wp:positionV>
            <wp:extent cx="916305" cy="304800"/>
            <wp:effectExtent l="19050" t="0" r="0" b="0"/>
            <wp:wrapNone/>
            <wp:docPr id="108"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0" descr="3.jpg"/>
                    <pic:cNvPicPr>
                      <a:picLocks noChangeAspect="1"/>
                    </pic:cNvPicPr>
                  </pic:nvPicPr>
                  <pic:blipFill>
                    <a:blip r:embed="rId71" cstate="print"/>
                    <a:srcRect l="30987" t="29814" r="29012" b="49083"/>
                    <a:stretch>
                      <a:fillRect/>
                    </a:stretch>
                  </pic:blipFill>
                  <pic:spPr>
                    <a:xfrm flipV="1">
                      <a:off x="0" y="0"/>
                      <a:ext cx="916370" cy="304800"/>
                    </a:xfrm>
                    <a:prstGeom prst="rect">
                      <a:avLst/>
                    </a:prstGeom>
                  </pic:spPr>
                </pic:pic>
              </a:graphicData>
            </a:graphic>
          </wp:anchor>
        </w:drawing>
      </w:r>
      <w:r>
        <w:rPr>
          <w:rFonts w:ascii="方正粗圆简体" w:eastAsia="方正粗圆简体" w:hAnsi="微软雅黑" w:cs="微软雅黑" w:hint="eastAsia"/>
          <w:sz w:val="30"/>
          <w:szCs w:val="30"/>
        </w:rPr>
        <w:t>我院开展常态化颅内动脉瘤“微创”治疗，发丝粗细的“弹簧圈”变“拆弹专家”！</w:t>
      </w:r>
    </w:p>
    <w:p w:rsidR="003F50C7" w:rsidRDefault="003F50C7">
      <w:pPr>
        <w:pStyle w:val="a8"/>
        <w:widowControl/>
        <w:spacing w:beforeAutospacing="0" w:afterAutospacing="0" w:line="440" w:lineRule="atLeast"/>
        <w:ind w:firstLine="420"/>
        <w:rPr>
          <w:rFonts w:ascii="微软雅黑" w:eastAsia="微软雅黑" w:hAnsi="微软雅黑" w:cs="微软雅黑"/>
          <w:spacing w:val="8"/>
        </w:rPr>
      </w:pP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近日，我院介入中心在上级医院神经内科专家指导下，顺利开展了4例神经介入手术。</w:t>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color w:val="0C0C0C"/>
        </w:rPr>
        <w:t>5月</w:t>
      </w:r>
      <w:r>
        <w:rPr>
          <w:rFonts w:ascii="仿宋_GB2312" w:eastAsia="仿宋_GB2312" w:hAnsi="微软雅黑" w:cs="微软雅黑" w:hint="eastAsia"/>
        </w:rPr>
        <w:t>11</w:t>
      </w:r>
      <w:r>
        <w:rPr>
          <w:rFonts w:ascii="仿宋_GB2312" w:eastAsia="仿宋_GB2312" w:hAnsi="微软雅黑" w:cs="微软雅黑" w:hint="eastAsia"/>
          <w:color w:val="0C0C0C"/>
        </w:rPr>
        <w:t>日，我院神经内科汪国宏和周俊副主任在省立医院神外专家高歌主任指导下对眼动脉瘤复发患者行密网支架植入术，</w:t>
      </w:r>
      <w:r>
        <w:rPr>
          <w:rStyle w:val="aa"/>
          <w:rFonts w:ascii="仿宋_GB2312" w:eastAsia="仿宋_GB2312" w:hAnsi="微软雅黑" w:cs="微软雅黑" w:hint="eastAsia"/>
          <w:color w:val="0C0C0C"/>
        </w:rPr>
        <w:t>此例手术使用的第二代密网支架，属绩溪县首例。</w:t>
      </w:r>
    </w:p>
    <w:p w:rsidR="003F50C7" w:rsidRDefault="00D80D5B">
      <w:pPr>
        <w:pStyle w:val="a8"/>
        <w:widowControl/>
        <w:snapToGrid w:val="0"/>
        <w:spacing w:beforeAutospacing="0" w:afterAutospacing="0" w:line="440" w:lineRule="atLeast"/>
        <w:jc w:val="both"/>
        <w:rPr>
          <w:rFonts w:ascii="仿宋_GB2312" w:eastAsia="仿宋_GB2312" w:hAnsi="微软雅黑" w:cs="微软雅黑"/>
        </w:rPr>
      </w:pPr>
      <w:r>
        <w:rPr>
          <w:rFonts w:ascii="仿宋_GB2312" w:eastAsia="仿宋_GB2312" w:hAnsi="微软雅黑" w:cs="微软雅黑" w:hint="eastAsia"/>
          <w:noProof/>
        </w:rPr>
        <w:lastRenderedPageBreak/>
        <w:drawing>
          <wp:inline distT="0" distB="0" distL="114300" distR="114300">
            <wp:extent cx="2341880" cy="1765935"/>
            <wp:effectExtent l="19050" t="0" r="1102" b="0"/>
            <wp:docPr id="4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256"/>
                    <pic:cNvPicPr>
                      <a:picLocks noChangeAspect="1"/>
                    </pic:cNvPicPr>
                  </pic:nvPicPr>
                  <pic:blipFill>
                    <a:blip r:embed="rId72" cstate="print"/>
                    <a:stretch>
                      <a:fillRect/>
                    </a:stretch>
                  </pic:blipFill>
                  <pic:spPr>
                    <a:xfrm>
                      <a:off x="0" y="0"/>
                      <a:ext cx="2340000" cy="1764702"/>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6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密网支架又被称为血流导向装置，是一种新型的介入栓塞材料。通常动脉瘤是血管壁形成的囊状突起，血流导向支架或者密网支架，是在血管内跨过动脉瘤释放支架。小小支架，脱胎于普通支架，却是材料上的一次重大革新，正在改变动脉瘤的治疗历史。</w:t>
      </w:r>
    </w:p>
    <w:p w:rsidR="003F50C7" w:rsidRDefault="00D80D5B">
      <w:pPr>
        <w:pStyle w:val="a8"/>
        <w:widowControl/>
        <w:snapToGrid w:val="0"/>
        <w:spacing w:beforeAutospacing="0" w:afterAutospacing="0" w:line="460" w:lineRule="atLeast"/>
        <w:jc w:val="both"/>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338705" cy="1845945"/>
            <wp:effectExtent l="19050" t="0" r="4167" b="0"/>
            <wp:docPr id="5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7"/>
                    <pic:cNvPicPr>
                      <a:picLocks noChangeAspect="1"/>
                    </pic:cNvPicPr>
                  </pic:nvPicPr>
                  <pic:blipFill>
                    <a:blip r:embed="rId73" cstate="print"/>
                    <a:stretch>
                      <a:fillRect/>
                    </a:stretch>
                  </pic:blipFill>
                  <pic:spPr>
                    <a:xfrm>
                      <a:off x="0" y="0"/>
                      <a:ext cx="2340000" cy="1846856"/>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60" w:lineRule="atLeast"/>
        <w:ind w:firstLine="480"/>
        <w:jc w:val="both"/>
        <w:rPr>
          <w:rFonts w:ascii="仿宋_GB2312" w:eastAsia="仿宋_GB2312" w:hAnsi="微软雅黑" w:cs="微软雅黑"/>
        </w:rPr>
      </w:pPr>
      <w:r>
        <w:rPr>
          <w:rFonts w:ascii="仿宋_GB2312" w:eastAsia="仿宋_GB2312" w:hAnsi="微软雅黑" w:cs="微软雅黑" w:hint="eastAsia"/>
          <w:color w:val="0C0C0C"/>
        </w:rPr>
        <w:t>患者女性，59岁，有10年高血压病史，因“嗅觉障碍2月”入院。该患者于12年前在上海华山医院行眼动脉瘤弹簧圈置入。经头颅核磁检查，术前诊断为右眼动脉瘤术后复发嗅觉障碍，多发性</w:t>
      </w:r>
      <w:proofErr w:type="gramStart"/>
      <w:r>
        <w:rPr>
          <w:rFonts w:ascii="仿宋_GB2312" w:eastAsia="仿宋_GB2312" w:hAnsi="微软雅黑" w:cs="微软雅黑" w:hint="eastAsia"/>
          <w:color w:val="0C0C0C"/>
        </w:rPr>
        <w:t>腔隙性脑梗死</w:t>
      </w:r>
      <w:proofErr w:type="gramEnd"/>
      <w:r>
        <w:rPr>
          <w:rFonts w:ascii="仿宋_GB2312" w:eastAsia="仿宋_GB2312" w:hAnsi="微软雅黑" w:cs="微软雅黑" w:hint="eastAsia"/>
          <w:color w:val="0C0C0C"/>
        </w:rPr>
        <w:t>。</w:t>
      </w:r>
    </w:p>
    <w:p w:rsidR="003F50C7" w:rsidRDefault="00D80D5B">
      <w:pPr>
        <w:pStyle w:val="a8"/>
        <w:widowControl/>
        <w:snapToGrid w:val="0"/>
        <w:spacing w:beforeAutospacing="0" w:afterAutospacing="0" w:line="440" w:lineRule="atLeast"/>
        <w:jc w:val="center"/>
        <w:rPr>
          <w:rFonts w:ascii="仿宋_GB2312" w:eastAsia="仿宋_GB2312" w:hAnsi="微软雅黑" w:cs="微软雅黑"/>
        </w:rPr>
      </w:pPr>
      <w:r>
        <w:rPr>
          <w:rFonts w:ascii="仿宋_GB2312" w:eastAsia="仿宋_GB2312" w:hAnsi="微软雅黑" w:cs="微软雅黑" w:hint="eastAsia"/>
          <w:noProof/>
        </w:rPr>
        <w:lastRenderedPageBreak/>
        <w:drawing>
          <wp:inline distT="0" distB="0" distL="114300" distR="114300">
            <wp:extent cx="2339975" cy="1819910"/>
            <wp:effectExtent l="19050" t="0" r="3150" b="0"/>
            <wp:docPr id="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8"/>
                    <pic:cNvPicPr>
                      <a:picLocks noChangeAspect="1"/>
                    </pic:cNvPicPr>
                  </pic:nvPicPr>
                  <pic:blipFill>
                    <a:blip r:embed="rId74" cstate="print"/>
                    <a:stretch>
                      <a:fillRect/>
                    </a:stretch>
                  </pic:blipFill>
                  <pic:spPr>
                    <a:xfrm>
                      <a:off x="0" y="0"/>
                      <a:ext cx="2340000" cy="1820000"/>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颅内动脉瘤</w:t>
      </w:r>
      <w:r>
        <w:rPr>
          <w:rFonts w:ascii="仿宋_GB2312" w:eastAsia="仿宋_GB2312" w:hAnsi="微软雅黑" w:cs="微软雅黑" w:hint="eastAsia"/>
          <w:color w:val="0C0C0C"/>
        </w:rPr>
        <w:t>是颅脑外科常见病，其发病速度快，致死率、致残率极高，素有“不定时炸弹”之称。其本质是颅内动脉血管壁上的一种囊状突起，类似于瘤样物，并非真正意义上的肿瘤，一旦动脉瘤破裂出血可迅速危及生命。</w:t>
      </w:r>
    </w:p>
    <w:p w:rsidR="003F50C7" w:rsidRDefault="00D80D5B">
      <w:pPr>
        <w:pStyle w:val="a8"/>
        <w:widowControl/>
        <w:snapToGrid w:val="0"/>
        <w:spacing w:beforeAutospacing="0" w:afterAutospacing="0" w:line="44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339975" cy="1861185"/>
            <wp:effectExtent l="19050" t="0" r="3150" b="0"/>
            <wp:docPr id="5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9"/>
                    <pic:cNvPicPr>
                      <a:picLocks noChangeAspect="1"/>
                    </pic:cNvPicPr>
                  </pic:nvPicPr>
                  <pic:blipFill>
                    <a:blip r:embed="rId75" cstate="print"/>
                    <a:stretch>
                      <a:fillRect/>
                    </a:stretch>
                  </pic:blipFill>
                  <pic:spPr>
                    <a:xfrm>
                      <a:off x="0" y="0"/>
                      <a:ext cx="2340000" cy="1861364"/>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40" w:lineRule="atLeast"/>
        <w:jc w:val="center"/>
        <w:rPr>
          <w:rFonts w:ascii="仿宋_GB2312" w:eastAsia="仿宋_GB2312" w:hAnsi="微软雅黑" w:cs="微软雅黑"/>
          <w:color w:val="000000" w:themeColor="text1"/>
          <w:sz w:val="21"/>
          <w:szCs w:val="21"/>
        </w:rPr>
      </w:pPr>
      <w:r>
        <w:rPr>
          <w:rFonts w:ascii="仿宋_GB2312" w:eastAsia="仿宋_GB2312" w:hAnsi="微软雅黑" w:cs="微软雅黑" w:hint="eastAsia"/>
          <w:color w:val="000000" w:themeColor="text1"/>
          <w:sz w:val="21"/>
          <w:szCs w:val="21"/>
        </w:rPr>
        <w:t>经测量，动脉瘤尺寸为24.3 *17.4mm↑</w:t>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color w:val="0C0C0C"/>
        </w:rPr>
        <w:t>患者颅内巨大动脉瘤，串行病变，病情复杂，如果采用传统的介入栓塞技术进行治疗，不仅致密栓塞率低、手术步骤多且时间长，而且复发率较高，疗效不佳。近年来新发展的血流导向装置是一种高金属覆盖率的密网</w:t>
      </w:r>
      <w:r>
        <w:rPr>
          <w:rFonts w:ascii="仿宋_GB2312" w:eastAsia="仿宋_GB2312" w:hAnsi="微软雅黑" w:cs="微软雅黑" w:hint="eastAsia"/>
          <w:color w:val="0C0C0C"/>
        </w:rPr>
        <w:lastRenderedPageBreak/>
        <w:t>支架，其可以通过改变血流方向促进动脉瘤内血流淤滞和血栓形成，促进支架内的内膜组织增生，达到修复病变血管作用。在治疗颅内巨大动脉</w:t>
      </w:r>
      <w:proofErr w:type="gramStart"/>
      <w:r>
        <w:rPr>
          <w:rFonts w:ascii="仿宋_GB2312" w:eastAsia="仿宋_GB2312" w:hAnsi="微软雅黑" w:cs="微软雅黑" w:hint="eastAsia"/>
          <w:color w:val="0C0C0C"/>
        </w:rPr>
        <w:t>瘤方面</w:t>
      </w:r>
      <w:proofErr w:type="gramEnd"/>
      <w:r>
        <w:rPr>
          <w:rFonts w:ascii="仿宋_GB2312" w:eastAsia="仿宋_GB2312" w:hAnsi="微软雅黑" w:cs="微软雅黑" w:hint="eastAsia"/>
          <w:color w:val="0C0C0C"/>
        </w:rPr>
        <w:t>拥有其它方法无法比拟的优势。</w:t>
      </w:r>
    </w:p>
    <w:p w:rsidR="003F50C7" w:rsidRDefault="00D80D5B">
      <w:pPr>
        <w:pStyle w:val="a8"/>
        <w:widowControl/>
        <w:snapToGrid w:val="0"/>
        <w:spacing w:beforeAutospacing="0" w:afterAutospacing="0" w:line="44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339975" cy="1042035"/>
            <wp:effectExtent l="19050" t="0" r="3150" b="0"/>
            <wp:docPr id="5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IMG_260"/>
                    <pic:cNvPicPr>
                      <a:picLocks noChangeAspect="1"/>
                    </pic:cNvPicPr>
                  </pic:nvPicPr>
                  <pic:blipFill>
                    <a:blip r:embed="rId76" cstate="print"/>
                    <a:stretch>
                      <a:fillRect/>
                    </a:stretch>
                  </pic:blipFill>
                  <pic:spPr>
                    <a:xfrm>
                      <a:off x="0" y="0"/>
                      <a:ext cx="2340000" cy="1042058"/>
                    </a:xfrm>
                    <a:prstGeom prst="rect">
                      <a:avLst/>
                    </a:prstGeom>
                    <a:noFill/>
                    <a:ln w="9525">
                      <a:noFill/>
                    </a:ln>
                  </pic:spPr>
                </pic:pic>
              </a:graphicData>
            </a:graphic>
          </wp:inline>
        </w:drawing>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我院神经内科专家团队反复商议权衡风险和预后疗效，决定为其植入密网支架。术中，神经内科医生和</w:t>
      </w:r>
      <w:proofErr w:type="gramStart"/>
      <w:r>
        <w:rPr>
          <w:rFonts w:ascii="仿宋_GB2312" w:eastAsia="仿宋_GB2312" w:hAnsi="微软雅黑" w:cs="微软雅黑" w:hint="eastAsia"/>
        </w:rPr>
        <w:t>介入科</w:t>
      </w:r>
      <w:proofErr w:type="gramEnd"/>
      <w:r>
        <w:rPr>
          <w:rFonts w:ascii="仿宋_GB2312" w:eastAsia="仿宋_GB2312" w:hAnsi="微软雅黑" w:cs="微软雅黑" w:hint="eastAsia"/>
        </w:rPr>
        <w:t>医护团队配合默契，测量血管、选择路径，将支架导管通过</w:t>
      </w:r>
      <w:proofErr w:type="gramStart"/>
      <w:r>
        <w:rPr>
          <w:rFonts w:ascii="仿宋_GB2312" w:eastAsia="仿宋_GB2312" w:hAnsi="微软雅黑" w:cs="微软雅黑" w:hint="eastAsia"/>
        </w:rPr>
        <w:t>微导丝顺利送</w:t>
      </w:r>
      <w:proofErr w:type="gramEnd"/>
      <w:r>
        <w:rPr>
          <w:rFonts w:ascii="仿宋_GB2312" w:eastAsia="仿宋_GB2312" w:hAnsi="微软雅黑" w:cs="微软雅黑" w:hint="eastAsia"/>
        </w:rPr>
        <w:t>到位，再推送密网支架跨越瘤颈，完成释放。</w:t>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造影显示，瘤内造影剂滞留，载瘤动脉通畅。在</w:t>
      </w:r>
      <w:proofErr w:type="gramStart"/>
      <w:r>
        <w:rPr>
          <w:rFonts w:ascii="仿宋_GB2312" w:eastAsia="仿宋_GB2312" w:hAnsi="微软雅黑" w:cs="微软雅黑" w:hint="eastAsia"/>
        </w:rPr>
        <w:t>血管机</w:t>
      </w:r>
      <w:proofErr w:type="gramEnd"/>
      <w:r>
        <w:rPr>
          <w:rFonts w:ascii="仿宋_GB2312" w:eastAsia="仿宋_GB2312" w:hAnsi="微软雅黑" w:cs="微软雅黑" w:hint="eastAsia"/>
        </w:rPr>
        <w:t>可多角度观察重建密网支架，明确支架打开和贴壁情况良好，手术完美收官。在各相关科室的配合下，手术取得圆满成功，患者术后病情平稳，临床症状明显改善，复查CT未见异常，拟于近期出院。</w:t>
      </w:r>
    </w:p>
    <w:p w:rsidR="003F50C7" w:rsidRDefault="00D80D5B">
      <w:pPr>
        <w:pStyle w:val="a8"/>
        <w:widowControl/>
        <w:snapToGrid w:val="0"/>
        <w:spacing w:beforeAutospacing="0" w:afterAutospacing="0" w:line="44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rPr>
        <w:t>5月14日，我院介入中心再接再厉，连续成功开展3台神经介入手术，其中2例颈动脉支架植入术，1</w:t>
      </w:r>
      <w:proofErr w:type="gramStart"/>
      <w:r>
        <w:rPr>
          <w:rFonts w:ascii="仿宋_GB2312" w:eastAsia="仿宋_GB2312" w:hAnsi="微软雅黑" w:cs="微软雅黑" w:hint="eastAsia"/>
        </w:rPr>
        <w:t>例全脑血管</w:t>
      </w:r>
      <w:proofErr w:type="gramEnd"/>
      <w:r>
        <w:rPr>
          <w:rFonts w:ascii="仿宋_GB2312" w:eastAsia="仿宋_GB2312" w:hAnsi="微软雅黑" w:cs="微软雅黑" w:hint="eastAsia"/>
        </w:rPr>
        <w:t>造影术。</w:t>
      </w:r>
    </w:p>
    <w:p w:rsidR="003F50C7" w:rsidRDefault="00D80D5B">
      <w:pPr>
        <w:pStyle w:val="a8"/>
        <w:widowControl/>
        <w:snapToGrid w:val="0"/>
        <w:spacing w:beforeAutospacing="0" w:afterAutospacing="0" w:line="400" w:lineRule="atLeast"/>
        <w:ind w:firstLineChars="200" w:firstLine="480"/>
        <w:jc w:val="both"/>
        <w:rPr>
          <w:rFonts w:ascii="仿宋_GB2312" w:eastAsia="仿宋_GB2312" w:hAnsi="微软雅黑" w:cs="微软雅黑"/>
        </w:rPr>
      </w:pPr>
      <w:r>
        <w:rPr>
          <w:rFonts w:ascii="仿宋_GB2312" w:eastAsia="仿宋_GB2312" w:hAnsi="微软雅黑" w:cs="微软雅黑" w:hint="eastAsia"/>
          <w:color w:val="000000"/>
        </w:rPr>
        <w:lastRenderedPageBreak/>
        <w:t>此类</w:t>
      </w:r>
      <w:r>
        <w:rPr>
          <w:rFonts w:ascii="仿宋_GB2312" w:eastAsia="仿宋_GB2312" w:hAnsi="微软雅黑" w:cs="微软雅黑" w:hint="eastAsia"/>
          <w:color w:val="0C0C0C"/>
        </w:rPr>
        <w:t>高难度手术在我院常态化开展，标志我院神经介入手术迈上了新台阶，</w:t>
      </w:r>
      <w:r>
        <w:rPr>
          <w:rFonts w:ascii="仿宋_GB2312" w:eastAsia="仿宋_GB2312" w:hAnsi="微软雅黑" w:cs="微软雅黑" w:hint="eastAsia"/>
        </w:rPr>
        <w:t>对脑血管疾病疑难病例的治疗技术达到国内领先水平。</w:t>
      </w:r>
    </w:p>
    <w:p w:rsidR="003F50C7" w:rsidRDefault="00D80D5B">
      <w:pPr>
        <w:pStyle w:val="a8"/>
        <w:widowControl/>
        <w:shd w:val="clear" w:color="auto" w:fill="FFFFFF"/>
        <w:snapToGrid w:val="0"/>
        <w:spacing w:beforeAutospacing="0" w:afterAutospacing="0" w:line="400" w:lineRule="atLeast"/>
        <w:jc w:val="center"/>
        <w:rPr>
          <w:rFonts w:ascii="仿宋_GB2312" w:eastAsia="仿宋_GB2312" w:hAnsi="Arial" w:cs="Arial"/>
          <w:color w:val="000000" w:themeColor="text1"/>
        </w:rPr>
      </w:pPr>
      <w:r>
        <w:rPr>
          <w:rStyle w:val="aa"/>
          <w:rFonts w:ascii="仿宋_GB2312" w:eastAsia="仿宋_GB2312" w:hAnsi="微软雅黑" w:cs="微软雅黑" w:hint="eastAsia"/>
          <w:color w:val="000000" w:themeColor="text1"/>
          <w:shd w:val="clear" w:color="auto" w:fill="FFFFFF"/>
        </w:rPr>
        <w:t>·</w:t>
      </w:r>
      <w:r>
        <w:rPr>
          <w:rStyle w:val="aa"/>
          <w:rFonts w:ascii="微软雅黑" w:eastAsia="仿宋_GB2312" w:hAnsi="微软雅黑" w:cs="微软雅黑" w:hint="eastAsia"/>
          <w:color w:val="000000" w:themeColor="text1"/>
          <w:shd w:val="clear" w:color="auto" w:fill="FFFFFF"/>
        </w:rPr>
        <w:t> </w:t>
      </w:r>
      <w:r>
        <w:rPr>
          <w:rStyle w:val="aa"/>
          <w:rFonts w:ascii="仿宋_GB2312" w:eastAsia="仿宋_GB2312" w:hAnsi="微软雅黑" w:cs="微软雅黑" w:hint="eastAsia"/>
          <w:color w:val="000000" w:themeColor="text1"/>
          <w:shd w:val="clear" w:color="auto" w:fill="FFFFFF"/>
        </w:rPr>
        <w:t>关于密网支架</w:t>
      </w:r>
      <w:r>
        <w:rPr>
          <w:rStyle w:val="aa"/>
          <w:rFonts w:ascii="微软雅黑" w:eastAsia="仿宋_GB2312" w:hAnsi="微软雅黑" w:cs="微软雅黑" w:hint="eastAsia"/>
          <w:color w:val="000000" w:themeColor="text1"/>
          <w:shd w:val="clear" w:color="auto" w:fill="FFFFFF"/>
        </w:rPr>
        <w:t> </w:t>
      </w:r>
      <w:r>
        <w:rPr>
          <w:rStyle w:val="aa"/>
          <w:rFonts w:ascii="仿宋_GB2312" w:eastAsia="仿宋_GB2312" w:hAnsi="微软雅黑" w:cs="微软雅黑" w:hint="eastAsia"/>
          <w:color w:val="000000" w:themeColor="text1"/>
          <w:shd w:val="clear" w:color="auto" w:fill="FFFFFF"/>
        </w:rPr>
        <w:t>·</w:t>
      </w:r>
    </w:p>
    <w:p w:rsidR="003F50C7" w:rsidRDefault="00D80D5B">
      <w:pPr>
        <w:pStyle w:val="a8"/>
        <w:widowControl/>
        <w:shd w:val="clear" w:color="auto" w:fill="FFFFFF"/>
        <w:snapToGrid w:val="0"/>
        <w:spacing w:beforeAutospacing="0" w:afterAutospacing="0" w:line="400" w:lineRule="atLeast"/>
        <w:jc w:val="both"/>
        <w:rPr>
          <w:rFonts w:ascii="仿宋_GB2312" w:eastAsia="仿宋_GB2312" w:hAnsi="Arial" w:cs="Arial"/>
          <w:color w:val="222222"/>
        </w:rPr>
      </w:pPr>
      <w:r>
        <w:rPr>
          <w:rFonts w:ascii="仿宋_GB2312" w:eastAsia="仿宋_GB2312" w:hAnsi="微软雅黑" w:cs="微软雅黑" w:hint="eastAsia"/>
          <w:noProof/>
          <w:color w:val="000000"/>
          <w:shd w:val="clear" w:color="auto" w:fill="FFFFFF"/>
        </w:rPr>
        <w:drawing>
          <wp:inline distT="0" distB="0" distL="114300" distR="114300">
            <wp:extent cx="2339975" cy="1755140"/>
            <wp:effectExtent l="0" t="0" r="3175" b="1651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77" cstate="print"/>
                    <a:stretch>
                      <a:fillRect/>
                    </a:stretch>
                  </pic:blipFill>
                  <pic:spPr>
                    <a:xfrm>
                      <a:off x="0" y="0"/>
                      <a:ext cx="2340000" cy="1755140"/>
                    </a:xfrm>
                    <a:prstGeom prst="rect">
                      <a:avLst/>
                    </a:prstGeom>
                    <a:noFill/>
                    <a:ln w="9525">
                      <a:noFill/>
                    </a:ln>
                  </pic:spPr>
                </pic:pic>
              </a:graphicData>
            </a:graphic>
          </wp:inline>
        </w:drawing>
      </w:r>
    </w:p>
    <w:p w:rsidR="003F50C7" w:rsidRDefault="00D80D5B">
      <w:pPr>
        <w:pStyle w:val="a8"/>
        <w:widowControl/>
        <w:shd w:val="clear" w:color="auto" w:fill="FFFFFF"/>
        <w:snapToGrid w:val="0"/>
        <w:spacing w:beforeAutospacing="0" w:afterAutospacing="0" w:line="400" w:lineRule="atLeast"/>
        <w:ind w:firstLine="420"/>
        <w:jc w:val="both"/>
        <w:rPr>
          <w:rFonts w:ascii="仿宋_GB2312" w:eastAsia="仿宋_GB2312" w:hAnsi="微软雅黑" w:cs="微软雅黑"/>
          <w:color w:val="222222"/>
        </w:rPr>
      </w:pPr>
      <w:r>
        <w:rPr>
          <w:rFonts w:ascii="仿宋_GB2312" w:eastAsia="仿宋_GB2312" w:hAnsi="微软雅黑" w:cs="微软雅黑" w:hint="eastAsia"/>
          <w:color w:val="0C0C0C"/>
          <w:shd w:val="clear" w:color="auto" w:fill="FFFFFF"/>
        </w:rPr>
        <w:t>密网支架的导丝非常细，比头发丝还要细。它主要的作用机制是血流动力学，并非完全的填塞机制，与既往的弹簧圈栓塞不同。</w:t>
      </w:r>
    </w:p>
    <w:p w:rsidR="003F50C7" w:rsidRDefault="00D80D5B">
      <w:pPr>
        <w:pStyle w:val="a8"/>
        <w:widowControl/>
        <w:shd w:val="clear" w:color="auto" w:fill="FFFFFF"/>
        <w:snapToGrid w:val="0"/>
        <w:spacing w:beforeAutospacing="0" w:afterAutospacing="0" w:line="400" w:lineRule="atLeast"/>
        <w:ind w:firstLine="420"/>
        <w:jc w:val="both"/>
        <w:rPr>
          <w:rFonts w:ascii="仿宋_GB2312" w:eastAsia="仿宋_GB2312" w:hAnsi="微软雅黑" w:cs="微软雅黑"/>
          <w:color w:val="222222"/>
        </w:rPr>
      </w:pPr>
      <w:r>
        <w:rPr>
          <w:rFonts w:ascii="仿宋_GB2312" w:eastAsia="仿宋_GB2312" w:hAnsi="微软雅黑" w:cs="微软雅黑" w:hint="eastAsia"/>
          <w:color w:val="000000"/>
          <w:shd w:val="clear" w:color="auto" w:fill="FEFEFE"/>
        </w:rPr>
        <w:t>由于这个支架的网眼非常小，导丝非常细，会干扰并</w:t>
      </w:r>
      <w:proofErr w:type="gramStart"/>
      <w:r>
        <w:rPr>
          <w:rFonts w:ascii="仿宋_GB2312" w:eastAsia="仿宋_GB2312" w:hAnsi="微软雅黑" w:cs="微软雅黑" w:hint="eastAsia"/>
          <w:color w:val="000000"/>
          <w:shd w:val="clear" w:color="auto" w:fill="FEFEFE"/>
        </w:rPr>
        <w:t>减少从载瘤</w:t>
      </w:r>
      <w:proofErr w:type="gramEnd"/>
      <w:r>
        <w:rPr>
          <w:rFonts w:ascii="仿宋_GB2312" w:eastAsia="仿宋_GB2312" w:hAnsi="微软雅黑" w:cs="微软雅黑" w:hint="eastAsia"/>
          <w:color w:val="000000"/>
          <w:shd w:val="clear" w:color="auto" w:fill="FEFEFE"/>
        </w:rPr>
        <w:t>动脉进入动脉瘤的血流，使动脉瘤中血</w:t>
      </w:r>
      <w:proofErr w:type="gramStart"/>
      <w:r>
        <w:rPr>
          <w:rFonts w:ascii="仿宋_GB2312" w:eastAsia="仿宋_GB2312" w:hAnsi="微软雅黑" w:cs="微软雅黑" w:hint="eastAsia"/>
          <w:color w:val="000000"/>
          <w:shd w:val="clear" w:color="auto" w:fill="FEFEFE"/>
        </w:rPr>
        <w:t>流出现</w:t>
      </w:r>
      <w:proofErr w:type="gramEnd"/>
      <w:r>
        <w:rPr>
          <w:rFonts w:ascii="仿宋_GB2312" w:eastAsia="仿宋_GB2312" w:hAnsi="微软雅黑" w:cs="微软雅黑" w:hint="eastAsia"/>
          <w:color w:val="000000"/>
          <w:shd w:val="clear" w:color="auto" w:fill="FEFEFE"/>
        </w:rPr>
        <w:t>阻滞，导致动脉瘤内血栓形成，表现为</w:t>
      </w:r>
      <w:r>
        <w:rPr>
          <w:rStyle w:val="aa"/>
          <w:rFonts w:ascii="仿宋_GB2312" w:eastAsia="仿宋_GB2312" w:hAnsi="微软雅黑" w:cs="微软雅黑" w:hint="eastAsia"/>
          <w:color w:val="000000"/>
          <w:shd w:val="clear" w:color="auto" w:fill="FEFEFE"/>
        </w:rPr>
        <w:t>“血流导向”</w:t>
      </w:r>
      <w:r>
        <w:rPr>
          <w:rFonts w:ascii="仿宋_GB2312" w:eastAsia="仿宋_GB2312" w:hAnsi="微软雅黑" w:cs="微软雅黑" w:hint="eastAsia"/>
          <w:color w:val="000000"/>
          <w:shd w:val="clear" w:color="auto" w:fill="FEFEFE"/>
        </w:rPr>
        <w:t>作用。它通过血流动力学机制起作用，与既往的弹簧圈栓塞完全不同，通过机械填塞促使其完全闭塞。另一方面，它提供血管内皮细胞攀爬生长的脚手架，促进</w:t>
      </w:r>
      <w:proofErr w:type="gramStart"/>
      <w:r>
        <w:rPr>
          <w:rFonts w:ascii="仿宋_GB2312" w:eastAsia="仿宋_GB2312" w:hAnsi="微软雅黑" w:cs="微软雅黑" w:hint="eastAsia"/>
          <w:color w:val="000000"/>
          <w:shd w:val="clear" w:color="auto" w:fill="FEFEFE"/>
        </w:rPr>
        <w:t>内皮化修复</w:t>
      </w:r>
      <w:proofErr w:type="gramEnd"/>
      <w:r>
        <w:rPr>
          <w:rFonts w:ascii="仿宋_GB2312" w:eastAsia="仿宋_GB2312" w:hAnsi="微软雅黑" w:cs="微软雅黑" w:hint="eastAsia"/>
          <w:color w:val="000000"/>
          <w:shd w:val="clear" w:color="auto" w:fill="FEFEFE"/>
        </w:rPr>
        <w:t>。</w:t>
      </w:r>
    </w:p>
    <w:p w:rsidR="003F50C7" w:rsidRDefault="00D80D5B">
      <w:pPr>
        <w:pStyle w:val="a8"/>
        <w:widowControl/>
        <w:shd w:val="clear" w:color="auto" w:fill="FFFFFF"/>
        <w:snapToGrid w:val="0"/>
        <w:spacing w:beforeAutospacing="0" w:afterAutospacing="0" w:line="400" w:lineRule="atLeast"/>
        <w:ind w:firstLine="420"/>
        <w:jc w:val="both"/>
        <w:rPr>
          <w:rFonts w:ascii="仿宋_GB2312" w:eastAsia="仿宋_GB2312" w:hAnsi="微软雅黑" w:cs="微软雅黑"/>
          <w:color w:val="222222"/>
        </w:rPr>
      </w:pPr>
      <w:r>
        <w:rPr>
          <w:rFonts w:ascii="仿宋_GB2312" w:eastAsia="仿宋_GB2312" w:hAnsi="微软雅黑" w:cs="微软雅黑" w:hint="eastAsia"/>
          <w:color w:val="000000"/>
          <w:shd w:val="clear" w:color="auto" w:fill="FEFEFE"/>
        </w:rPr>
        <w:t>这样总体上</w:t>
      </w:r>
      <w:r>
        <w:rPr>
          <w:rStyle w:val="aa"/>
          <w:rFonts w:ascii="仿宋_GB2312" w:eastAsia="仿宋_GB2312" w:hAnsi="微软雅黑" w:cs="微软雅黑" w:hint="eastAsia"/>
          <w:color w:val="000000"/>
          <w:shd w:val="clear" w:color="auto" w:fill="FEFEFE"/>
        </w:rPr>
        <w:t>较弹簧圈栓塞操作更简便，手术风险降低，更安全</w:t>
      </w:r>
      <w:r>
        <w:rPr>
          <w:rFonts w:ascii="仿宋_GB2312" w:eastAsia="仿宋_GB2312" w:hAnsi="微软雅黑" w:cs="微软雅黑" w:hint="eastAsia"/>
          <w:color w:val="000000"/>
          <w:shd w:val="clear" w:color="auto" w:fill="FEFEFE"/>
        </w:rPr>
        <w:t>。尤其适合比较复杂、难治性动脉瘤，用常规栓塞方式困难的病例。</w:t>
      </w:r>
    </w:p>
    <w:p w:rsidR="003F50C7" w:rsidRDefault="00D80D5B">
      <w:pPr>
        <w:snapToGrid w:val="0"/>
        <w:spacing w:line="420" w:lineRule="atLeast"/>
        <w:rPr>
          <w:rFonts w:ascii="微软雅黑" w:eastAsia="微软雅黑" w:hAnsi="微软雅黑" w:cs="微软雅黑"/>
          <w:sz w:val="24"/>
        </w:rPr>
      </w:pPr>
      <w:r>
        <w:rPr>
          <w:rFonts w:ascii="微软雅黑" w:eastAsia="微软雅黑" w:hAnsi="微软雅黑" w:cs="微软雅黑"/>
          <w:noProof/>
          <w:sz w:val="24"/>
        </w:rPr>
        <w:lastRenderedPageBreak/>
        <w:drawing>
          <wp:anchor distT="0" distB="0" distL="114300" distR="114300" simplePos="0" relativeHeight="251791360" behindDoc="1" locked="0" layoutInCell="1" allowOverlap="1">
            <wp:simplePos x="0" y="0"/>
            <wp:positionH relativeFrom="column">
              <wp:posOffset>-172085</wp:posOffset>
            </wp:positionH>
            <wp:positionV relativeFrom="paragraph">
              <wp:posOffset>122555</wp:posOffset>
            </wp:positionV>
            <wp:extent cx="2857500" cy="698500"/>
            <wp:effectExtent l="19050" t="0" r="0" b="0"/>
            <wp:wrapNone/>
            <wp:docPr id="111" name="图片 26" descr="c9ef2c93f0338eebdea03d15943a75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6" descr="c9ef2c93f0338eebdea03d15943a753d.jpeg"/>
                    <pic:cNvPicPr>
                      <a:picLocks noChangeAspect="1"/>
                    </pic:cNvPicPr>
                  </pic:nvPicPr>
                  <pic:blipFill>
                    <a:blip r:embed="rId43" cstate="print"/>
                    <a:srcRect l="27993" t="73272" r="29313" b="16537"/>
                    <a:stretch>
                      <a:fillRect/>
                    </a:stretch>
                  </pic:blipFill>
                  <pic:spPr>
                    <a:xfrm>
                      <a:off x="0" y="0"/>
                      <a:ext cx="2857714" cy="698643"/>
                    </a:xfrm>
                    <a:prstGeom prst="rect">
                      <a:avLst/>
                    </a:prstGeom>
                  </pic:spPr>
                </pic:pic>
              </a:graphicData>
            </a:graphic>
          </wp:anchor>
        </w:drawing>
      </w:r>
    </w:p>
    <w:p w:rsidR="003F50C7" w:rsidRDefault="00D80D5B">
      <w:pPr>
        <w:pStyle w:val="a8"/>
        <w:widowControl/>
        <w:snapToGrid w:val="0"/>
        <w:spacing w:beforeAutospacing="0" w:afterAutospacing="0" w:line="420" w:lineRule="atLeast"/>
        <w:jc w:val="center"/>
        <w:textAlignment w:val="baseline"/>
        <w:rPr>
          <w:rFonts w:ascii="方正美黑简体" w:eastAsia="方正美黑简体" w:hAnsi="微软雅黑" w:cs="微软雅黑"/>
          <w:color w:val="FFFFFF" w:themeColor="background1"/>
          <w:spacing w:val="-50"/>
          <w:sz w:val="36"/>
          <w:szCs w:val="36"/>
        </w:rPr>
      </w:pPr>
      <w:r>
        <w:rPr>
          <w:rFonts w:ascii="方正美黑简体" w:eastAsia="方正美黑简体" w:hAnsi="微软雅黑" w:cs="微软雅黑" w:hint="eastAsia"/>
          <w:color w:val="FFFFFF" w:themeColor="background1"/>
          <w:spacing w:val="-50"/>
          <w:sz w:val="36"/>
          <w:szCs w:val="36"/>
        </w:rPr>
        <w:t>我院召开紧密型</w:t>
      </w:r>
      <w:proofErr w:type="gramStart"/>
      <w:r>
        <w:rPr>
          <w:rFonts w:ascii="方正美黑简体" w:eastAsia="方正美黑简体" w:hAnsi="微软雅黑" w:cs="微软雅黑" w:hint="eastAsia"/>
          <w:color w:val="FFFFFF" w:themeColor="background1"/>
          <w:spacing w:val="-50"/>
          <w:sz w:val="36"/>
          <w:szCs w:val="36"/>
        </w:rPr>
        <w:t>医</w:t>
      </w:r>
      <w:proofErr w:type="gramEnd"/>
      <w:r>
        <w:rPr>
          <w:rFonts w:ascii="方正美黑简体" w:eastAsia="方正美黑简体" w:hAnsi="微软雅黑" w:cs="微软雅黑" w:hint="eastAsia"/>
          <w:color w:val="FFFFFF" w:themeColor="background1"/>
          <w:spacing w:val="-50"/>
          <w:sz w:val="36"/>
          <w:szCs w:val="36"/>
        </w:rPr>
        <w:t>共体工作会议</w:t>
      </w:r>
    </w:p>
    <w:p w:rsidR="003F50C7" w:rsidRDefault="003F50C7">
      <w:pPr>
        <w:pStyle w:val="a8"/>
        <w:widowControl/>
        <w:snapToGrid w:val="0"/>
        <w:spacing w:beforeAutospacing="0" w:afterAutospacing="0" w:line="420" w:lineRule="atLeast"/>
        <w:ind w:firstLine="420"/>
        <w:jc w:val="both"/>
        <w:textAlignment w:val="baseline"/>
        <w:rPr>
          <w:rFonts w:ascii="仿宋_GB2312" w:eastAsia="仿宋_GB2312" w:hAnsi="微软雅黑" w:cs="微软雅黑"/>
          <w:color w:val="000000"/>
          <w:shd w:val="clear" w:color="auto" w:fill="FEFEFE"/>
        </w:rPr>
      </w:pPr>
    </w:p>
    <w:p w:rsidR="003F50C7" w:rsidRDefault="00D80D5B">
      <w:pPr>
        <w:pStyle w:val="a8"/>
        <w:widowControl/>
        <w:shd w:val="clear" w:color="auto" w:fill="FEFEFE"/>
        <w:snapToGrid w:val="0"/>
        <w:spacing w:beforeAutospacing="0" w:afterAutospacing="0" w:line="400" w:lineRule="atLeast"/>
        <w:jc w:val="both"/>
        <w:textAlignment w:val="baseline"/>
        <w:rPr>
          <w:rFonts w:ascii="仿宋_GB2312" w:eastAsia="仿宋_GB2312" w:hAnsi="微软雅黑" w:cs="微软雅黑"/>
        </w:rPr>
      </w:pPr>
      <w:r>
        <w:rPr>
          <w:rFonts w:ascii="仿宋_GB2312" w:eastAsia="仿宋_GB2312" w:hAnsi="微软雅黑" w:cs="微软雅黑" w:hint="eastAsia"/>
          <w:color w:val="000000"/>
          <w:shd w:val="clear" w:color="auto" w:fill="FEFEFE"/>
        </w:rPr>
        <w:t xml:space="preserve">　　为进一步推动我院紧密型</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共体建设，5月13日下午，我院在门诊四楼小会议室召开了紧密型</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共体工作会议。会议由章辉军主任主持，副院长刘学文到会指导，</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共体办公室成员、下派7个分院副院长及中心药房负责人参加了会议。</w:t>
      </w:r>
    </w:p>
    <w:p w:rsidR="003F50C7" w:rsidRDefault="00D80D5B">
      <w:pPr>
        <w:pStyle w:val="a8"/>
        <w:widowControl/>
        <w:snapToGrid w:val="0"/>
        <w:spacing w:beforeAutospacing="0" w:afterAutospacing="0" w:line="400" w:lineRule="atLeast"/>
        <w:jc w:val="center"/>
        <w:rPr>
          <w:rFonts w:ascii="仿宋_GB2312" w:eastAsia="仿宋_GB2312" w:hAnsi="微软雅黑" w:cs="微软雅黑"/>
        </w:rPr>
      </w:pPr>
      <w:r>
        <w:rPr>
          <w:rFonts w:ascii="仿宋_GB2312" w:eastAsia="仿宋_GB2312" w:hAnsi="微软雅黑" w:cs="微软雅黑" w:hint="eastAsia"/>
          <w:noProof/>
          <w:color w:val="000000"/>
        </w:rPr>
        <w:drawing>
          <wp:inline distT="0" distB="0" distL="114300" distR="114300">
            <wp:extent cx="2340610" cy="1477645"/>
            <wp:effectExtent l="0" t="0" r="2540" b="8255"/>
            <wp:docPr id="5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IMG_256"/>
                    <pic:cNvPicPr>
                      <a:picLocks noChangeAspect="1"/>
                    </pic:cNvPicPr>
                  </pic:nvPicPr>
                  <pic:blipFill>
                    <a:blip r:embed="rId78" cstate="print"/>
                    <a:stretch>
                      <a:fillRect/>
                    </a:stretch>
                  </pic:blipFill>
                  <pic:spPr>
                    <a:xfrm>
                      <a:off x="0" y="0"/>
                      <a:ext cx="2340000" cy="1477645"/>
                    </a:xfrm>
                    <a:prstGeom prst="rect">
                      <a:avLst/>
                    </a:prstGeom>
                    <a:noFill/>
                    <a:ln w="9525">
                      <a:noFill/>
                    </a:ln>
                  </pic:spPr>
                </pic:pic>
              </a:graphicData>
            </a:graphic>
          </wp:inline>
        </w:drawing>
      </w:r>
    </w:p>
    <w:p w:rsidR="003F50C7" w:rsidRDefault="00D80D5B">
      <w:pPr>
        <w:pStyle w:val="a8"/>
        <w:widowControl/>
        <w:shd w:val="clear" w:color="auto" w:fill="FEFEFE"/>
        <w:snapToGrid w:val="0"/>
        <w:spacing w:beforeAutospacing="0" w:afterAutospacing="0" w:line="400" w:lineRule="atLeast"/>
        <w:ind w:firstLine="420"/>
        <w:jc w:val="both"/>
        <w:textAlignment w:val="baseline"/>
        <w:rPr>
          <w:rFonts w:ascii="仿宋_GB2312" w:eastAsia="仿宋_GB2312" w:hAnsi="微软雅黑" w:cs="微软雅黑"/>
        </w:rPr>
      </w:pPr>
      <w:r>
        <w:rPr>
          <w:rFonts w:ascii="仿宋_GB2312" w:eastAsia="仿宋_GB2312" w:hAnsi="微软雅黑" w:cs="微软雅黑" w:hint="eastAsia"/>
          <w:color w:val="000000"/>
          <w:shd w:val="clear" w:color="auto" w:fill="FEFEFE"/>
        </w:rPr>
        <w:t>首先，章辉军主任对去年以来医院紧密型</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w:t>
      </w:r>
      <w:proofErr w:type="gramStart"/>
      <w:r>
        <w:rPr>
          <w:rFonts w:ascii="仿宋_GB2312" w:eastAsia="仿宋_GB2312" w:hAnsi="微软雅黑" w:cs="微软雅黑" w:hint="eastAsia"/>
          <w:color w:val="000000"/>
          <w:shd w:val="clear" w:color="auto" w:fill="FEFEFE"/>
        </w:rPr>
        <w:t>体建设</w:t>
      </w:r>
      <w:proofErr w:type="gramEnd"/>
      <w:r>
        <w:rPr>
          <w:rFonts w:ascii="仿宋_GB2312" w:eastAsia="仿宋_GB2312" w:hAnsi="微软雅黑" w:cs="微软雅黑" w:hint="eastAsia"/>
          <w:color w:val="000000"/>
          <w:shd w:val="clear" w:color="auto" w:fill="FEFEFE"/>
        </w:rPr>
        <w:t>情况进行了介绍。随后，各分院依次发言，对2021年度工作进行了总结，并就2022年工作打算作了汇报。最后，刘学文副院长对2022年</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w:t>
      </w:r>
      <w:proofErr w:type="gramStart"/>
      <w:r>
        <w:rPr>
          <w:rFonts w:ascii="仿宋_GB2312" w:eastAsia="仿宋_GB2312" w:hAnsi="微软雅黑" w:cs="微软雅黑" w:hint="eastAsia"/>
          <w:color w:val="000000"/>
          <w:shd w:val="clear" w:color="auto" w:fill="FEFEFE"/>
        </w:rPr>
        <w:t>体建设</w:t>
      </w:r>
      <w:proofErr w:type="gramEnd"/>
      <w:r>
        <w:rPr>
          <w:rFonts w:ascii="仿宋_GB2312" w:eastAsia="仿宋_GB2312" w:hAnsi="微软雅黑" w:cs="微软雅黑" w:hint="eastAsia"/>
          <w:color w:val="000000"/>
          <w:shd w:val="clear" w:color="auto" w:fill="FEFEFE"/>
        </w:rPr>
        <w:t>提出了工作要求：</w:t>
      </w:r>
    </w:p>
    <w:p w:rsidR="003F50C7" w:rsidRDefault="00D80D5B">
      <w:pPr>
        <w:pStyle w:val="a8"/>
        <w:widowControl/>
        <w:shd w:val="clear" w:color="auto" w:fill="FEFEFE"/>
        <w:snapToGrid w:val="0"/>
        <w:spacing w:beforeAutospacing="0" w:afterAutospacing="0" w:line="400" w:lineRule="atLeast"/>
        <w:ind w:firstLineChars="200" w:firstLine="482"/>
        <w:jc w:val="both"/>
        <w:textAlignment w:val="baseline"/>
        <w:rPr>
          <w:rFonts w:ascii="仿宋_GB2312" w:eastAsia="仿宋_GB2312" w:hAnsi="微软雅黑" w:cs="微软雅黑"/>
        </w:rPr>
      </w:pPr>
      <w:r>
        <w:rPr>
          <w:rStyle w:val="aa"/>
          <w:rFonts w:ascii="仿宋_GB2312" w:eastAsia="仿宋_GB2312" w:hAnsi="微软雅黑" w:cs="微软雅黑" w:hint="eastAsia"/>
          <w:color w:val="191919"/>
          <w:shd w:val="clear" w:color="auto" w:fill="FEFEFE"/>
        </w:rPr>
        <w:t>一要强化县医院区域龙头、城乡纽带作用。</w:t>
      </w:r>
      <w:r>
        <w:rPr>
          <w:rFonts w:ascii="仿宋_GB2312" w:eastAsia="仿宋_GB2312" w:hAnsi="微软雅黑" w:cs="微软雅黑" w:hint="eastAsia"/>
          <w:color w:val="191919"/>
          <w:shd w:val="clear" w:color="auto" w:fill="FEFEFE"/>
        </w:rPr>
        <w:t>充分发挥本院牵头单位的龙头作用，调动</w:t>
      </w:r>
      <w:proofErr w:type="gramStart"/>
      <w:r>
        <w:rPr>
          <w:rFonts w:ascii="仿宋_GB2312" w:eastAsia="仿宋_GB2312" w:hAnsi="微软雅黑" w:cs="微软雅黑" w:hint="eastAsia"/>
          <w:color w:val="191919"/>
          <w:shd w:val="clear" w:color="auto" w:fill="FEFEFE"/>
        </w:rPr>
        <w:t>医</w:t>
      </w:r>
      <w:proofErr w:type="gramEnd"/>
      <w:r>
        <w:rPr>
          <w:rFonts w:ascii="仿宋_GB2312" w:eastAsia="仿宋_GB2312" w:hAnsi="微软雅黑" w:cs="微软雅黑" w:hint="eastAsia"/>
          <w:color w:val="191919"/>
          <w:shd w:val="clear" w:color="auto" w:fill="FEFEFE"/>
        </w:rPr>
        <w:t>共体内成员单位及全体职工的积极性，形成发展合力，提升县乡两级医疗技术水平。</w:t>
      </w:r>
      <w:r>
        <w:rPr>
          <w:rStyle w:val="aa"/>
          <w:rFonts w:ascii="仿宋_GB2312" w:eastAsia="仿宋_GB2312" w:hAnsi="微软雅黑" w:cs="微软雅黑" w:hint="eastAsia"/>
          <w:color w:val="191919"/>
          <w:shd w:val="clear" w:color="auto" w:fill="FEFEFE"/>
        </w:rPr>
        <w:t>二要着眼2021-20</w:t>
      </w:r>
      <w:r w:rsidRPr="00842E5C">
        <w:rPr>
          <w:rStyle w:val="aa"/>
          <w:rFonts w:ascii="仿宋_GB2312" w:eastAsia="仿宋_GB2312" w:hAnsi="微软雅黑" w:cs="微软雅黑" w:hint="eastAsia"/>
          <w:color w:val="000000" w:themeColor="text1"/>
          <w:shd w:val="clear" w:color="auto" w:fill="FEFEFE"/>
        </w:rPr>
        <w:t>25年县级医院综合能力提升目标，</w:t>
      </w:r>
      <w:r w:rsidRPr="00842E5C">
        <w:rPr>
          <w:rFonts w:ascii="仿宋_GB2312" w:eastAsia="仿宋_GB2312" w:hAnsi="微软雅黑" w:cs="微软雅黑" w:hint="eastAsia"/>
          <w:color w:val="000000" w:themeColor="text1"/>
          <w:shd w:val="clear" w:color="auto" w:fill="FEFEFE"/>
        </w:rPr>
        <w:t>通过基层首诊、上下联动，达到小病不出乡、大病不出县，更加</w:t>
      </w:r>
      <w:r>
        <w:rPr>
          <w:rFonts w:ascii="仿宋_GB2312" w:eastAsia="仿宋_GB2312" w:hAnsi="微软雅黑" w:cs="微软雅黑" w:hint="eastAsia"/>
          <w:color w:val="191919"/>
          <w:shd w:val="clear" w:color="auto" w:fill="FEFEFE"/>
        </w:rPr>
        <w:lastRenderedPageBreak/>
        <w:t>高效使用</w:t>
      </w:r>
      <w:proofErr w:type="gramStart"/>
      <w:r>
        <w:rPr>
          <w:rFonts w:ascii="仿宋_GB2312" w:eastAsia="仿宋_GB2312" w:hAnsi="微软雅黑" w:cs="微软雅黑" w:hint="eastAsia"/>
          <w:color w:val="191919"/>
          <w:shd w:val="clear" w:color="auto" w:fill="FEFEFE"/>
        </w:rPr>
        <w:t>医</w:t>
      </w:r>
      <w:proofErr w:type="gramEnd"/>
      <w:r>
        <w:rPr>
          <w:rFonts w:ascii="仿宋_GB2312" w:eastAsia="仿宋_GB2312" w:hAnsi="微软雅黑" w:cs="微软雅黑" w:hint="eastAsia"/>
          <w:color w:val="191919"/>
          <w:shd w:val="clear" w:color="auto" w:fill="FEFEFE"/>
        </w:rPr>
        <w:t>保资金，提升本院专科技术水平。</w:t>
      </w:r>
      <w:r>
        <w:rPr>
          <w:rStyle w:val="aa"/>
          <w:rFonts w:ascii="仿宋_GB2312" w:eastAsia="仿宋_GB2312" w:hAnsi="微软雅黑" w:cs="微软雅黑" w:hint="eastAsia"/>
          <w:color w:val="191919"/>
          <w:shd w:val="clear" w:color="auto" w:fill="FEFEFE"/>
        </w:rPr>
        <w:t>三要进一步加强医疗资源共享建设。</w:t>
      </w:r>
      <w:r>
        <w:rPr>
          <w:rFonts w:ascii="仿宋_GB2312" w:eastAsia="仿宋_GB2312" w:hAnsi="微软雅黑" w:cs="微软雅黑" w:hint="eastAsia"/>
          <w:color w:val="191919"/>
          <w:shd w:val="clear" w:color="auto" w:fill="FEFEFE"/>
        </w:rPr>
        <w:t>顺应信息化建设发展趋势，互联互通，加快医疗资源共享六大中心建设。当前应以中心药店建设为抓手，在急救药品、国家集采药品、慢性病药品方面可以与各分院统一目录、统一采购、统一调配，药事服务下沉延伸。</w:t>
      </w:r>
      <w:r>
        <w:rPr>
          <w:rFonts w:ascii="仿宋_GB2312" w:eastAsia="仿宋_GB2312" w:hAnsi="微软雅黑" w:cs="微软雅黑" w:hint="eastAsia"/>
          <w:color w:val="000000"/>
          <w:shd w:val="clear" w:color="auto" w:fill="FEFEFE"/>
        </w:rPr>
        <w:t>四要强化沟通交流和宣传引导。各</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共体分院挂职副院长要多了解分院的需求，利用本院优势，高效务实推动</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共体建设。多</w:t>
      </w:r>
      <w:r>
        <w:rPr>
          <w:rFonts w:ascii="仿宋_GB2312" w:eastAsia="仿宋_GB2312" w:hAnsi="微软雅黑" w:cs="微软雅黑" w:hint="eastAsia"/>
          <w:color w:val="191919"/>
          <w:shd w:val="clear" w:color="auto" w:fill="FEFEFE"/>
        </w:rPr>
        <w:t>宣传本院技术专长，推介本院医疗服务，引导群众到本院就医，降低外转率。</w:t>
      </w:r>
    </w:p>
    <w:p w:rsidR="003F50C7" w:rsidRDefault="00D80D5B">
      <w:pPr>
        <w:pStyle w:val="a8"/>
        <w:widowControl/>
        <w:shd w:val="clear" w:color="auto" w:fill="FEFEFE"/>
        <w:snapToGrid w:val="0"/>
        <w:spacing w:beforeAutospacing="0" w:afterAutospacing="0" w:line="400" w:lineRule="atLeast"/>
        <w:ind w:firstLine="420"/>
        <w:jc w:val="both"/>
        <w:textAlignment w:val="baseline"/>
        <w:rPr>
          <w:rFonts w:ascii="仿宋_GB2312" w:eastAsia="仿宋_GB2312" w:hAnsi="微软雅黑" w:cs="微软雅黑"/>
        </w:rPr>
      </w:pPr>
      <w:r>
        <w:rPr>
          <w:rFonts w:ascii="仿宋_GB2312" w:eastAsia="仿宋_GB2312" w:hAnsi="微软雅黑" w:cs="微软雅黑" w:hint="eastAsia"/>
          <w:color w:val="000000"/>
          <w:shd w:val="clear" w:color="auto" w:fill="FEFEFE"/>
        </w:rPr>
        <w:t>紧密型</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w:t>
      </w:r>
      <w:proofErr w:type="gramStart"/>
      <w:r>
        <w:rPr>
          <w:rFonts w:ascii="仿宋_GB2312" w:eastAsia="仿宋_GB2312" w:hAnsi="微软雅黑" w:cs="微软雅黑" w:hint="eastAsia"/>
          <w:color w:val="000000"/>
          <w:shd w:val="clear" w:color="auto" w:fill="FEFEFE"/>
        </w:rPr>
        <w:t>体建设</w:t>
      </w:r>
      <w:proofErr w:type="gramEnd"/>
      <w:r>
        <w:rPr>
          <w:rFonts w:ascii="仿宋_GB2312" w:eastAsia="仿宋_GB2312" w:hAnsi="微软雅黑" w:cs="微软雅黑" w:hint="eastAsia"/>
          <w:color w:val="000000"/>
          <w:shd w:val="clear" w:color="auto" w:fill="FEFEFE"/>
        </w:rPr>
        <w:t>是深化综合</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改、推进分级诊疗制度建设的重要手段，促进紧密型</w:t>
      </w:r>
      <w:proofErr w:type="gramStart"/>
      <w:r>
        <w:rPr>
          <w:rFonts w:ascii="仿宋_GB2312" w:eastAsia="仿宋_GB2312" w:hAnsi="微软雅黑" w:cs="微软雅黑" w:hint="eastAsia"/>
          <w:color w:val="000000"/>
          <w:shd w:val="clear" w:color="auto" w:fill="FEFEFE"/>
        </w:rPr>
        <w:t>医</w:t>
      </w:r>
      <w:proofErr w:type="gramEnd"/>
      <w:r>
        <w:rPr>
          <w:rFonts w:ascii="仿宋_GB2312" w:eastAsia="仿宋_GB2312" w:hAnsi="微软雅黑" w:cs="微软雅黑" w:hint="eastAsia"/>
          <w:color w:val="000000"/>
          <w:shd w:val="clear" w:color="auto" w:fill="FEFEFE"/>
        </w:rPr>
        <w:t>共</w:t>
      </w:r>
      <w:proofErr w:type="gramStart"/>
      <w:r>
        <w:rPr>
          <w:rFonts w:ascii="仿宋_GB2312" w:eastAsia="仿宋_GB2312" w:hAnsi="微软雅黑" w:cs="微软雅黑" w:hint="eastAsia"/>
          <w:color w:val="000000"/>
          <w:shd w:val="clear" w:color="auto" w:fill="FEFEFE"/>
        </w:rPr>
        <w:t>体建设</w:t>
      </w:r>
      <w:proofErr w:type="gramEnd"/>
      <w:r>
        <w:rPr>
          <w:rFonts w:ascii="仿宋_GB2312" w:eastAsia="仿宋_GB2312" w:hAnsi="微软雅黑" w:cs="微软雅黑" w:hint="eastAsia"/>
          <w:color w:val="000000"/>
          <w:shd w:val="clear" w:color="auto" w:fill="FEFEFE"/>
        </w:rPr>
        <w:t>有序深入推进，努力破解群众“看病难、看病贵”的问题，更好地服务县域群众。</w:t>
      </w:r>
    </w:p>
    <w:p w:rsidR="003F50C7" w:rsidRDefault="00D80D5B">
      <w:pPr>
        <w:pStyle w:val="a8"/>
        <w:widowControl/>
        <w:shd w:val="clear" w:color="auto" w:fill="FFFFFF"/>
        <w:snapToGrid w:val="0"/>
        <w:spacing w:beforeAutospacing="0" w:afterAutospacing="0" w:line="400" w:lineRule="atLeast"/>
        <w:jc w:val="right"/>
        <w:rPr>
          <w:rFonts w:ascii="仿宋_GB2312" w:eastAsia="仿宋_GB2312" w:hAnsi="微软雅黑" w:cs="微软雅黑"/>
          <w:color w:val="222222"/>
          <w:shd w:val="clear" w:color="auto" w:fill="FFFFFF"/>
        </w:rPr>
      </w:pPr>
      <w:r>
        <w:rPr>
          <w:rFonts w:ascii="仿宋_GB2312" w:eastAsia="仿宋_GB2312" w:hAnsi="微软雅黑" w:cs="微软雅黑" w:hint="eastAsia"/>
          <w:color w:val="222222"/>
          <w:shd w:val="clear" w:color="auto" w:fill="FFFFFF"/>
        </w:rPr>
        <w:t>☆文/图 王兰馨☆</w:t>
      </w:r>
    </w:p>
    <w:p w:rsidR="003F50C7" w:rsidRDefault="003F50C7">
      <w:pPr>
        <w:pStyle w:val="a8"/>
        <w:widowControl/>
        <w:shd w:val="clear" w:color="auto" w:fill="FFFFFF"/>
        <w:snapToGrid w:val="0"/>
        <w:spacing w:beforeAutospacing="0" w:afterAutospacing="0" w:line="420" w:lineRule="atLeast"/>
        <w:jc w:val="right"/>
        <w:rPr>
          <w:rFonts w:ascii="仿宋_GB2312" w:eastAsia="仿宋_GB2312" w:hAnsi="微软雅黑" w:cs="微软雅黑"/>
          <w:color w:val="222222"/>
          <w:shd w:val="clear" w:color="auto" w:fill="FFFFFF"/>
        </w:rPr>
      </w:pPr>
    </w:p>
    <w:p w:rsidR="003F50C7" w:rsidRDefault="00D80D5B">
      <w:pPr>
        <w:snapToGrid w:val="0"/>
        <w:spacing w:line="240" w:lineRule="atLeast"/>
        <w:jc w:val="center"/>
        <w:textAlignment w:val="baseline"/>
        <w:rPr>
          <w:rFonts w:ascii="仿宋_GB2312" w:eastAsia="仿宋_GB2312"/>
          <w:sz w:val="24"/>
        </w:rPr>
      </w:pPr>
      <w:r>
        <w:rPr>
          <w:rFonts w:ascii="方正粗圆简体" w:eastAsia="方正粗圆简体" w:hAnsi="方正小标宋简体" w:cs="方正小标宋简体" w:hint="eastAsia"/>
          <w:sz w:val="30"/>
          <w:szCs w:val="30"/>
        </w:rPr>
        <w:t>发挥牵头作用、绩溪县人民医院中心药房对</w:t>
      </w:r>
      <w:proofErr w:type="gramStart"/>
      <w:r>
        <w:rPr>
          <w:rFonts w:ascii="方正粗圆简体" w:eastAsia="方正粗圆简体" w:hAnsi="方正小标宋简体" w:cs="方正小标宋简体" w:hint="eastAsia"/>
          <w:sz w:val="30"/>
          <w:szCs w:val="30"/>
        </w:rPr>
        <w:t>医</w:t>
      </w:r>
      <w:proofErr w:type="gramEnd"/>
      <w:r>
        <w:rPr>
          <w:rFonts w:ascii="方正粗圆简体" w:eastAsia="方正粗圆简体" w:hAnsi="方正小标宋简体" w:cs="方正小标宋简体" w:hint="eastAsia"/>
          <w:sz w:val="30"/>
          <w:szCs w:val="30"/>
        </w:rPr>
        <w:t>共</w:t>
      </w:r>
      <w:proofErr w:type="gramStart"/>
      <w:r>
        <w:rPr>
          <w:rFonts w:ascii="方正粗圆简体" w:eastAsia="方正粗圆简体" w:hAnsi="方正小标宋简体" w:cs="方正小标宋简体" w:hint="eastAsia"/>
          <w:sz w:val="30"/>
          <w:szCs w:val="30"/>
        </w:rPr>
        <w:t>体成员</w:t>
      </w:r>
      <w:proofErr w:type="gramEnd"/>
      <w:r>
        <w:rPr>
          <w:rFonts w:ascii="方正粗圆简体" w:eastAsia="方正粗圆简体" w:hAnsi="方正小标宋简体" w:cs="方正小标宋简体" w:hint="eastAsia"/>
          <w:sz w:val="30"/>
          <w:szCs w:val="30"/>
        </w:rPr>
        <w:t>单位进行药事管理专项督查</w:t>
      </w:r>
      <w:r>
        <w:rPr>
          <w:rFonts w:ascii="仿宋_GB2312" w:eastAsia="仿宋_GB2312" w:hint="eastAsia"/>
          <w:sz w:val="24"/>
        </w:rPr>
        <w:t xml:space="preserve">  </w:t>
      </w:r>
      <w:r>
        <w:rPr>
          <w:rFonts w:ascii="仿宋_GB2312" w:eastAsia="仿宋_GB2312" w:hint="eastAsia"/>
          <w:noProof/>
          <w:sz w:val="24"/>
        </w:rPr>
        <w:drawing>
          <wp:inline distT="0" distB="0" distL="114300" distR="114300">
            <wp:extent cx="2339975" cy="1394460"/>
            <wp:effectExtent l="0" t="0" r="3175" b="15240"/>
            <wp:docPr id="58" name="图片 1" descr="41ec628d752428715826568d4999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41ec628d752428715826568d499960f"/>
                    <pic:cNvPicPr>
                      <a:picLocks noChangeAspect="1"/>
                    </pic:cNvPicPr>
                  </pic:nvPicPr>
                  <pic:blipFill>
                    <a:blip r:embed="rId79" cstate="print"/>
                    <a:stretch>
                      <a:fillRect/>
                    </a:stretch>
                  </pic:blipFill>
                  <pic:spPr>
                    <a:xfrm>
                      <a:off x="0" y="0"/>
                      <a:ext cx="2340000" cy="1394460"/>
                    </a:xfrm>
                    <a:prstGeom prst="rect">
                      <a:avLst/>
                    </a:prstGeom>
                  </pic:spPr>
                </pic:pic>
              </a:graphicData>
            </a:graphic>
          </wp:inline>
        </w:drawing>
      </w:r>
      <w:r>
        <w:rPr>
          <w:rFonts w:ascii="仿宋_GB2312" w:eastAsia="仿宋_GB2312" w:hint="eastAsia"/>
          <w:sz w:val="24"/>
        </w:rPr>
        <w:t xml:space="preserve"> </w:t>
      </w:r>
    </w:p>
    <w:p w:rsidR="003F50C7" w:rsidRDefault="00D80D5B">
      <w:pPr>
        <w:snapToGrid w:val="0"/>
        <w:spacing w:line="440" w:lineRule="atLeast"/>
        <w:ind w:firstLineChars="200" w:firstLine="480"/>
        <w:textAlignment w:val="baseline"/>
        <w:rPr>
          <w:rFonts w:ascii="仿宋_GB2312" w:eastAsia="仿宋_GB2312" w:hAnsi="仿宋" w:cs="仿宋"/>
          <w:sz w:val="24"/>
        </w:rPr>
      </w:pPr>
      <w:r>
        <w:rPr>
          <w:rFonts w:ascii="仿宋_GB2312" w:eastAsia="仿宋_GB2312" w:hAnsi="仿宋" w:cs="仿宋" w:hint="eastAsia"/>
          <w:sz w:val="24"/>
        </w:rPr>
        <w:lastRenderedPageBreak/>
        <w:t>根据我院药事管理委员会年度工作计划，为进一步加强县域紧密型</w:t>
      </w:r>
      <w:proofErr w:type="gramStart"/>
      <w:r>
        <w:rPr>
          <w:rFonts w:ascii="仿宋_GB2312" w:eastAsia="仿宋_GB2312" w:hAnsi="仿宋" w:cs="仿宋" w:hint="eastAsia"/>
          <w:sz w:val="24"/>
        </w:rPr>
        <w:t>医</w:t>
      </w:r>
      <w:proofErr w:type="gramEnd"/>
      <w:r>
        <w:rPr>
          <w:rFonts w:ascii="仿宋_GB2312" w:eastAsia="仿宋_GB2312" w:hAnsi="仿宋" w:cs="仿宋" w:hint="eastAsia"/>
          <w:sz w:val="24"/>
        </w:rPr>
        <w:t>共体中心药房建设，提高药事管理水平，促进合理用药。中心药房主任陈健、临床药师</w:t>
      </w:r>
      <w:proofErr w:type="gramStart"/>
      <w:r>
        <w:rPr>
          <w:rFonts w:ascii="仿宋_GB2312" w:eastAsia="仿宋_GB2312" w:hAnsi="仿宋" w:cs="仿宋" w:hint="eastAsia"/>
          <w:sz w:val="24"/>
        </w:rPr>
        <w:t>洪成珍于</w:t>
      </w:r>
      <w:proofErr w:type="gramEnd"/>
      <w:r>
        <w:rPr>
          <w:rFonts w:ascii="仿宋_GB2312" w:eastAsia="仿宋_GB2312" w:hAnsi="仿宋" w:cs="仿宋" w:hint="eastAsia"/>
          <w:sz w:val="24"/>
        </w:rPr>
        <w:t>近期分别对下属华阳镇、长安镇、上庄镇、瀛洲镇、</w:t>
      </w:r>
      <w:proofErr w:type="gramStart"/>
      <w:r>
        <w:rPr>
          <w:rFonts w:ascii="仿宋_GB2312" w:eastAsia="仿宋_GB2312" w:hAnsi="仿宋" w:cs="仿宋" w:hint="eastAsia"/>
          <w:sz w:val="24"/>
        </w:rPr>
        <w:t>荆州乡5家医共体成员</w:t>
      </w:r>
      <w:proofErr w:type="gramEnd"/>
      <w:r>
        <w:rPr>
          <w:rFonts w:ascii="仿宋_GB2312" w:eastAsia="仿宋_GB2312" w:hAnsi="仿宋" w:cs="仿宋" w:hint="eastAsia"/>
          <w:sz w:val="24"/>
        </w:rPr>
        <w:t>单位进行了药事管理质量和合理用药现场督查工作。</w:t>
      </w:r>
    </w:p>
    <w:p w:rsidR="003F50C7" w:rsidRDefault="00D80D5B">
      <w:pPr>
        <w:snapToGrid w:val="0"/>
        <w:spacing w:line="440" w:lineRule="atLeast"/>
        <w:textAlignment w:val="baseline"/>
        <w:rPr>
          <w:rFonts w:ascii="仿宋_GB2312" w:eastAsia="仿宋_GB2312" w:hAnsi="仿宋" w:cs="仿宋"/>
          <w:sz w:val="24"/>
        </w:rPr>
      </w:pPr>
      <w:r>
        <w:rPr>
          <w:rFonts w:ascii="仿宋_GB2312" w:eastAsia="仿宋_GB2312" w:hAnsi="仿宋" w:cs="仿宋" w:hint="eastAsia"/>
          <w:sz w:val="24"/>
        </w:rPr>
        <w:t xml:space="preserve">    结合各成员单位实际，此次督查的重点内容包括:药学专业技术人员配备；处方审核和处方点评工作；安全用药监测管理；药品储存与养护管理；特殊管理药品的使用和管理；抗菌药物、重点监控药物、静脉输液的使用和管理;国家基本药物配备使用及国家组织药品集中采购中选品种配备使用情况等。</w:t>
      </w:r>
    </w:p>
    <w:p w:rsidR="003F50C7" w:rsidRDefault="00D80D5B">
      <w:pPr>
        <w:snapToGrid w:val="0"/>
        <w:spacing w:line="440" w:lineRule="atLeast"/>
        <w:textAlignment w:val="baseline"/>
        <w:rPr>
          <w:rFonts w:ascii="仿宋_GB2312" w:eastAsia="仿宋_GB2312" w:hAnsi="仿宋" w:cs="仿宋"/>
          <w:sz w:val="24"/>
        </w:rPr>
      </w:pPr>
      <w:r>
        <w:rPr>
          <w:rFonts w:ascii="仿宋_GB2312" w:eastAsia="仿宋_GB2312" w:hint="eastAsia"/>
          <w:noProof/>
          <w:sz w:val="24"/>
        </w:rPr>
        <w:drawing>
          <wp:inline distT="0" distB="0" distL="114300" distR="114300">
            <wp:extent cx="2339975" cy="1760855"/>
            <wp:effectExtent l="0" t="0" r="3175" b="10795"/>
            <wp:docPr id="59" name="图片 2" descr="c59dc98357b74e449ea171a4dae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c59dc98357b74e449ea171a4dae2107"/>
                    <pic:cNvPicPr>
                      <a:picLocks noChangeAspect="1"/>
                    </pic:cNvPicPr>
                  </pic:nvPicPr>
                  <pic:blipFill>
                    <a:blip r:embed="rId80" cstate="print"/>
                    <a:stretch>
                      <a:fillRect/>
                    </a:stretch>
                  </pic:blipFill>
                  <pic:spPr>
                    <a:xfrm>
                      <a:off x="0" y="0"/>
                      <a:ext cx="2340000" cy="1760855"/>
                    </a:xfrm>
                    <a:prstGeom prst="rect">
                      <a:avLst/>
                    </a:prstGeom>
                  </pic:spPr>
                </pic:pic>
              </a:graphicData>
            </a:graphic>
          </wp:inline>
        </w:drawing>
      </w:r>
      <w:r>
        <w:rPr>
          <w:rFonts w:ascii="仿宋_GB2312" w:eastAsia="仿宋_GB2312" w:hAnsi="仿宋" w:cs="仿宋" w:hint="eastAsia"/>
          <w:sz w:val="24"/>
        </w:rPr>
        <w:t xml:space="preserve">       </w:t>
      </w:r>
    </w:p>
    <w:p w:rsidR="003F50C7" w:rsidRDefault="00D80D5B">
      <w:pPr>
        <w:snapToGrid w:val="0"/>
        <w:spacing w:line="440" w:lineRule="atLeast"/>
        <w:ind w:firstLineChars="200" w:firstLine="480"/>
        <w:textAlignment w:val="baseline"/>
        <w:rPr>
          <w:rFonts w:ascii="仿宋_GB2312" w:eastAsia="仿宋_GB2312" w:hAnsi="仿宋" w:cs="仿宋"/>
          <w:sz w:val="24"/>
        </w:rPr>
      </w:pPr>
      <w:r>
        <w:rPr>
          <w:rFonts w:ascii="仿宋_GB2312" w:eastAsia="仿宋_GB2312" w:hAnsi="仿宋" w:cs="仿宋" w:hint="eastAsia"/>
          <w:sz w:val="24"/>
        </w:rPr>
        <w:t>通过此次督查发现，各成员单位药品配备较为充足，储存养护设施完备，药品质量合格，满足基本诊疗需</w:t>
      </w:r>
      <w:r>
        <w:rPr>
          <w:rFonts w:ascii="仿宋_GB2312" w:eastAsia="仿宋_GB2312" w:hAnsi="仿宋" w:cs="仿宋" w:hint="eastAsia"/>
          <w:sz w:val="24"/>
        </w:rPr>
        <w:lastRenderedPageBreak/>
        <w:t>求。但国家基本药物及国家组织集中采购中选品种配备使用占比较低。</w:t>
      </w:r>
    </w:p>
    <w:p w:rsidR="003F50C7" w:rsidRDefault="00D80D5B">
      <w:pPr>
        <w:snapToGrid w:val="0"/>
        <w:spacing w:line="440" w:lineRule="atLeast"/>
        <w:textAlignment w:val="baseline"/>
        <w:rPr>
          <w:rFonts w:ascii="仿宋_GB2312" w:eastAsia="仿宋_GB2312" w:hAnsi="仿宋" w:cs="仿宋"/>
          <w:sz w:val="24"/>
        </w:rPr>
      </w:pPr>
      <w:r>
        <w:rPr>
          <w:rFonts w:ascii="仿宋_GB2312" w:eastAsia="仿宋_GB2312" w:hAnsi="仿宋" w:cs="仿宋" w:hint="eastAsia"/>
          <w:sz w:val="24"/>
        </w:rPr>
        <w:t xml:space="preserve">    上庄镇、瀛洲镇、</w:t>
      </w:r>
      <w:proofErr w:type="gramStart"/>
      <w:r>
        <w:rPr>
          <w:rFonts w:ascii="仿宋_GB2312" w:eastAsia="仿宋_GB2312" w:hAnsi="仿宋" w:cs="仿宋" w:hint="eastAsia"/>
          <w:sz w:val="24"/>
        </w:rPr>
        <w:t>荆州乡</w:t>
      </w:r>
      <w:proofErr w:type="gramEnd"/>
      <w:r>
        <w:rPr>
          <w:rFonts w:ascii="仿宋_GB2312" w:eastAsia="仿宋_GB2312" w:hAnsi="仿宋" w:cs="仿宋" w:hint="eastAsia"/>
          <w:sz w:val="24"/>
        </w:rPr>
        <w:t xml:space="preserve">3家成员单位无药学专业技术人员，导致药事管理、药学服务欠缺。    </w:t>
      </w:r>
    </w:p>
    <w:p w:rsidR="003F50C7" w:rsidRDefault="00D80D5B">
      <w:pPr>
        <w:snapToGrid w:val="0"/>
        <w:spacing w:line="440" w:lineRule="atLeast"/>
        <w:ind w:firstLineChars="200" w:firstLine="480"/>
        <w:textAlignment w:val="baseline"/>
        <w:rPr>
          <w:rFonts w:ascii="仿宋_GB2312" w:eastAsia="仿宋_GB2312" w:hAnsi="仿宋" w:cs="仿宋"/>
          <w:sz w:val="24"/>
        </w:rPr>
      </w:pPr>
      <w:r>
        <w:rPr>
          <w:rFonts w:ascii="仿宋_GB2312" w:eastAsia="仿宋_GB2312" w:hAnsi="仿宋" w:cs="仿宋" w:hint="eastAsia"/>
          <w:sz w:val="24"/>
        </w:rPr>
        <w:t>下一步，</w:t>
      </w:r>
      <w:proofErr w:type="gramStart"/>
      <w:r>
        <w:rPr>
          <w:rFonts w:ascii="仿宋_GB2312" w:eastAsia="仿宋_GB2312" w:hAnsi="仿宋" w:cs="仿宋" w:hint="eastAsia"/>
          <w:sz w:val="24"/>
        </w:rPr>
        <w:t>医</w:t>
      </w:r>
      <w:proofErr w:type="gramEnd"/>
      <w:r>
        <w:rPr>
          <w:rFonts w:ascii="仿宋_GB2312" w:eastAsia="仿宋_GB2312" w:hAnsi="仿宋" w:cs="仿宋" w:hint="eastAsia"/>
          <w:sz w:val="24"/>
        </w:rPr>
        <w:t>共体中心药房将在上级部门的领导和关心下，凝心聚力、攻坚克难，努力提升基层药品供应保障能力，强化分级诊疗患者用药衔接，增强人民群众健康获得感。</w:t>
      </w:r>
    </w:p>
    <w:p w:rsidR="003F50C7" w:rsidRDefault="00D80D5B">
      <w:pPr>
        <w:snapToGrid w:val="0"/>
        <w:spacing w:line="440" w:lineRule="atLeast"/>
        <w:jc w:val="right"/>
        <w:textAlignment w:val="baseline"/>
        <w:rPr>
          <w:rFonts w:ascii="仿宋_GB2312" w:eastAsia="仿宋_GB2312" w:hAnsi="仿宋" w:cs="仿宋"/>
          <w:sz w:val="24"/>
        </w:rPr>
      </w:pPr>
      <w:r>
        <w:rPr>
          <w:rFonts w:ascii="仿宋_GB2312" w:eastAsia="仿宋_GB2312" w:hAnsi="仿宋" w:cs="仿宋" w:hint="eastAsia"/>
          <w:sz w:val="24"/>
        </w:rPr>
        <w:t>☆文/图　陈健☆</w:t>
      </w:r>
    </w:p>
    <w:p w:rsidR="003F50C7" w:rsidRDefault="003F50C7">
      <w:pPr>
        <w:snapToGrid w:val="0"/>
        <w:spacing w:line="240" w:lineRule="atLeast"/>
        <w:rPr>
          <w:rFonts w:ascii="仿宋_GB2312" w:eastAsia="仿宋_GB2312" w:hAnsi="微软雅黑" w:cs="微软雅黑"/>
          <w:sz w:val="24"/>
        </w:rPr>
      </w:pPr>
    </w:p>
    <w:p w:rsidR="003F50C7" w:rsidRDefault="00065D13">
      <w:pPr>
        <w:snapToGrid w:val="0"/>
        <w:spacing w:line="440" w:lineRule="atLeast"/>
        <w:rPr>
          <w:rFonts w:ascii="仿宋_GB2312" w:eastAsia="仿宋_GB2312" w:hAnsi="微软雅黑" w:cs="微软雅黑"/>
          <w:color w:val="000000" w:themeColor="text1"/>
          <w:shd w:val="clear" w:color="auto" w:fill="FFFFFF"/>
        </w:rPr>
      </w:pPr>
      <w:r w:rsidRPr="00065D13">
        <w:rPr>
          <w:rFonts w:ascii="仿宋_GB2312" w:eastAsia="仿宋_GB2312" w:hAnsi="仿宋" w:cs="仿宋"/>
          <w:color w:val="000000" w:themeColor="text1"/>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09" type="#_x0000_t102" style="position:absolute;left:0;text-align:left;margin-left:164.7pt;margin-top:19.8pt;width:18.45pt;height:36.95pt;rotation:2612439fd;flip:x;z-index:251796480"/>
        </w:pict>
      </w:r>
      <w:r w:rsidR="00D80D5B">
        <w:rPr>
          <w:rFonts w:ascii="黑体" w:eastAsia="黑体" w:hAnsi="黑体" w:cs="微软雅黑" w:hint="eastAsia"/>
          <w:b/>
          <w:sz w:val="24"/>
        </w:rPr>
        <w:t>【</w:t>
      </w:r>
      <w:r w:rsidR="00D80D5B">
        <w:rPr>
          <w:rFonts w:ascii="方正大黑简体" w:eastAsia="方正大黑简体" w:hAnsi="黑体" w:cs="微软雅黑" w:hint="eastAsia"/>
          <w:sz w:val="24"/>
        </w:rPr>
        <w:t>我为群众办实事</w:t>
      </w:r>
      <w:r w:rsidR="00D80D5B">
        <w:rPr>
          <w:rFonts w:ascii="黑体" w:eastAsia="黑体" w:hAnsi="黑体" w:cs="微软雅黑" w:hint="eastAsia"/>
          <w:b/>
          <w:sz w:val="24"/>
        </w:rPr>
        <w:t>】</w:t>
      </w:r>
    </w:p>
    <w:p w:rsidR="003F50C7" w:rsidRDefault="00065D13">
      <w:pPr>
        <w:pStyle w:val="2"/>
        <w:keepNext w:val="0"/>
        <w:keepLines w:val="0"/>
        <w:snapToGrid w:val="0"/>
        <w:spacing w:before="0" w:after="0" w:line="460" w:lineRule="atLeast"/>
        <w:jc w:val="center"/>
        <w:rPr>
          <w:rFonts w:ascii="仿宋_GB2312" w:eastAsia="仿宋_GB2312"/>
          <w:color w:val="000000" w:themeColor="text1"/>
          <w:sz w:val="24"/>
        </w:rPr>
      </w:pPr>
      <w:r w:rsidRPr="00065D13">
        <w:rPr>
          <w:color w:val="000000" w:themeColor="text1"/>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08" type="#_x0000_t172" style="position:absolute;left:0;text-align:left;margin-left:23.55pt;margin-top:0;width:97.65pt;height:50.3pt;rotation:463720fd;z-index:-251521024" adj="12181" fillcolor="black">
            <v:textpath style="font-family:&quot;隶书&quot;" trim="t" fitpath="t" string="下乡义诊"/>
          </v:shape>
        </w:pict>
      </w:r>
    </w:p>
    <w:p w:rsidR="003F50C7" w:rsidRDefault="00065D13">
      <w:pPr>
        <w:snapToGrid w:val="0"/>
        <w:spacing w:line="460" w:lineRule="atLeast"/>
        <w:rPr>
          <w:color w:val="000000" w:themeColor="text1"/>
        </w:rPr>
      </w:pPr>
      <w:r w:rsidRPr="00065D13">
        <w:rPr>
          <w:rFonts w:ascii="仿宋_GB2312" w:eastAsia="仿宋_GB2312" w:hAnsi="仿宋" w:cs="仿宋"/>
          <w:color w:val="000000" w:themeColor="text1"/>
          <w:sz w:val="24"/>
        </w:rPr>
        <w:pict>
          <v:shape id="_x0000_s1207" type="#_x0000_t102" style="position:absolute;left:0;text-align:left;margin-left:7.2pt;margin-top:14.95pt;width:15.75pt;height:28.9pt;rotation:-1978422fd;z-index:251794432"/>
        </w:pict>
      </w:r>
      <w:r w:rsidRPr="00065D13">
        <w:rPr>
          <w:rFonts w:ascii="Arial" w:eastAsia="黑体"/>
          <w:color w:val="000000" w:themeColor="text1"/>
          <w:sz w:val="32"/>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210" type="#_x0000_t169" style="position:absolute;left:0;text-align:left;margin-left:100.05pt;margin-top:14.45pt;width:42.8pt;height:6.4pt;rotation:-909729fd;z-index:251797504" adj="0" fillcolor="black">
            <v:textpath style="font-family:&quot;华文中宋&quot;" trim="t" fitpath="t" string="“    ”"/>
          </v:shape>
        </w:pict>
      </w:r>
      <w:r>
        <w:rPr>
          <w:color w:val="000000" w:themeColor="text1"/>
        </w:rPr>
        <w:pict>
          <v:shape id="_x0000_s1206" type="#_x0000_t169" style="position:absolute;left:0;text-align:left;margin-left:49.4pt;margin-top:11.75pt;width:125.25pt;height:33.4pt;rotation:-450997fd;z-index:251793408" adj="5244" fillcolor="black">
            <v:textpath style="font-family:&quot;隶书&quot;" trim="t" fitpath="t" string="共筑 睛 彩"/>
          </v:shape>
        </w:pict>
      </w:r>
    </w:p>
    <w:p w:rsidR="003F50C7" w:rsidRDefault="003F50C7">
      <w:pPr>
        <w:widowControl/>
        <w:snapToGrid w:val="0"/>
        <w:spacing w:line="160" w:lineRule="atLeast"/>
        <w:jc w:val="left"/>
        <w:rPr>
          <w:rFonts w:ascii="仿宋_GB2312" w:eastAsia="仿宋_GB2312" w:hAnsi="宋体" w:cs="宋体"/>
          <w:kern w:val="0"/>
          <w:sz w:val="24"/>
        </w:rPr>
      </w:pPr>
    </w:p>
    <w:p w:rsidR="003F50C7" w:rsidRDefault="003F50C7">
      <w:pPr>
        <w:widowControl/>
        <w:snapToGrid w:val="0"/>
        <w:spacing w:line="160" w:lineRule="atLeast"/>
        <w:jc w:val="left"/>
        <w:rPr>
          <w:rFonts w:ascii="仿宋_GB2312" w:eastAsia="仿宋_GB2312" w:hAnsi="宋体" w:cs="宋体"/>
          <w:kern w:val="0"/>
          <w:sz w:val="24"/>
        </w:rPr>
      </w:pPr>
    </w:p>
    <w:p w:rsidR="003F50C7" w:rsidRDefault="00D80D5B">
      <w:pPr>
        <w:widowControl/>
        <w:snapToGrid w:val="0"/>
        <w:spacing w:line="160" w:lineRule="atLeast"/>
        <w:jc w:val="left"/>
        <w:rPr>
          <w:rFonts w:ascii="仿宋_GB2312" w:eastAsia="仿宋_GB2312"/>
          <w:sz w:val="24"/>
        </w:rPr>
      </w:pPr>
      <w:r>
        <w:rPr>
          <w:rFonts w:ascii="仿宋_GB2312" w:eastAsia="仿宋_GB2312" w:hAnsi="宋体" w:cs="宋体" w:hint="eastAsia"/>
          <w:noProof/>
          <w:kern w:val="0"/>
          <w:sz w:val="24"/>
        </w:rPr>
        <w:drawing>
          <wp:inline distT="0" distB="0" distL="114300" distR="114300">
            <wp:extent cx="2339975" cy="1398270"/>
            <wp:effectExtent l="0" t="0" r="3175" b="11430"/>
            <wp:docPr id="9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IMG_256"/>
                    <pic:cNvPicPr>
                      <a:picLocks noChangeAspect="1"/>
                    </pic:cNvPicPr>
                  </pic:nvPicPr>
                  <pic:blipFill>
                    <a:blip r:embed="rId81" cstate="print"/>
                    <a:stretch>
                      <a:fillRect/>
                    </a:stretch>
                  </pic:blipFill>
                  <pic:spPr>
                    <a:xfrm>
                      <a:off x="0" y="0"/>
                      <a:ext cx="2340000" cy="1398270"/>
                    </a:xfrm>
                    <a:prstGeom prst="rect">
                      <a:avLst/>
                    </a:prstGeom>
                    <a:noFill/>
                    <a:ln w="9525">
                      <a:noFill/>
                    </a:ln>
                  </pic:spPr>
                </pic:pic>
              </a:graphicData>
            </a:graphic>
          </wp:inline>
        </w:drawing>
      </w:r>
    </w:p>
    <w:p w:rsidR="003F50C7" w:rsidRDefault="003F50C7">
      <w:pPr>
        <w:widowControl/>
        <w:snapToGrid w:val="0"/>
        <w:spacing w:line="160" w:lineRule="atLeast"/>
        <w:jc w:val="left"/>
        <w:rPr>
          <w:rFonts w:ascii="仿宋_GB2312" w:eastAsia="仿宋_GB2312"/>
          <w:sz w:val="24"/>
        </w:rPr>
      </w:pPr>
    </w:p>
    <w:p w:rsidR="003F50C7" w:rsidRDefault="00D80D5B" w:rsidP="00E325E8">
      <w:pPr>
        <w:widowControl/>
        <w:snapToGrid w:val="0"/>
        <w:spacing w:beforeLines="50" w:line="160" w:lineRule="atLeast"/>
        <w:jc w:val="left"/>
        <w:rPr>
          <w:rFonts w:ascii="仿宋_GB2312" w:eastAsia="仿宋_GB2312" w:hAnsi="宋体" w:cs="宋体"/>
          <w:kern w:val="0"/>
          <w:sz w:val="24"/>
        </w:rPr>
      </w:pPr>
      <w:r>
        <w:rPr>
          <w:rFonts w:ascii="仿宋_GB2312" w:eastAsia="仿宋_GB2312" w:hAnsi="宋体" w:cs="宋体" w:hint="eastAsia"/>
          <w:noProof/>
          <w:kern w:val="0"/>
          <w:sz w:val="24"/>
        </w:rPr>
        <w:drawing>
          <wp:inline distT="0" distB="0" distL="114300" distR="114300">
            <wp:extent cx="2339975" cy="1503045"/>
            <wp:effectExtent l="0" t="0" r="3175" b="1905"/>
            <wp:docPr id="9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descr="IMG_258"/>
                    <pic:cNvPicPr>
                      <a:picLocks noChangeAspect="1"/>
                    </pic:cNvPicPr>
                  </pic:nvPicPr>
                  <pic:blipFill>
                    <a:blip r:embed="rId82" cstate="print"/>
                    <a:stretch>
                      <a:fillRect/>
                    </a:stretch>
                  </pic:blipFill>
                  <pic:spPr>
                    <a:xfrm>
                      <a:off x="0" y="0"/>
                      <a:ext cx="2340000" cy="1503045"/>
                    </a:xfrm>
                    <a:prstGeom prst="rect">
                      <a:avLst/>
                    </a:prstGeom>
                    <a:noFill/>
                    <a:ln w="9525">
                      <a:noFill/>
                    </a:ln>
                  </pic:spPr>
                </pic:pic>
              </a:graphicData>
            </a:graphic>
          </wp:inline>
        </w:drawing>
      </w:r>
    </w:p>
    <w:p w:rsidR="003F50C7" w:rsidRDefault="003F50C7" w:rsidP="00E325E8">
      <w:pPr>
        <w:widowControl/>
        <w:snapToGrid w:val="0"/>
        <w:spacing w:beforeLines="50" w:line="160" w:lineRule="atLeast"/>
        <w:jc w:val="left"/>
        <w:rPr>
          <w:rFonts w:ascii="仿宋_GB2312" w:eastAsia="仿宋_GB2312" w:hAnsi="宋体" w:cs="宋体"/>
          <w:kern w:val="0"/>
          <w:sz w:val="24"/>
        </w:rPr>
      </w:pPr>
    </w:p>
    <w:p w:rsidR="003F50C7" w:rsidRDefault="00D80D5B">
      <w:pPr>
        <w:widowControl/>
        <w:snapToGrid w:val="0"/>
        <w:spacing w:line="440" w:lineRule="atLeast"/>
        <w:jc w:val="left"/>
        <w:rPr>
          <w:rFonts w:ascii="仿宋_GB2312" w:eastAsia="仿宋_GB2312"/>
          <w:sz w:val="24"/>
        </w:rPr>
      </w:pPr>
      <w:r>
        <w:rPr>
          <w:rFonts w:ascii="仿宋_GB2312" w:eastAsia="仿宋_GB2312" w:hAnsi="宋体" w:cs="宋体" w:hint="eastAsia"/>
          <w:noProof/>
          <w:kern w:val="0"/>
          <w:sz w:val="24"/>
        </w:rPr>
        <w:drawing>
          <wp:inline distT="0" distB="0" distL="114300" distR="114300">
            <wp:extent cx="2337435" cy="1348105"/>
            <wp:effectExtent l="0" t="0" r="5715" b="4445"/>
            <wp:docPr id="10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descr="IMG_260"/>
                    <pic:cNvPicPr>
                      <a:picLocks noChangeAspect="1"/>
                    </pic:cNvPicPr>
                  </pic:nvPicPr>
                  <pic:blipFill>
                    <a:blip r:embed="rId83" cstate="print"/>
                    <a:stretch>
                      <a:fillRect/>
                    </a:stretch>
                  </pic:blipFill>
                  <pic:spPr>
                    <a:xfrm>
                      <a:off x="0" y="0"/>
                      <a:ext cx="2340000" cy="1348105"/>
                    </a:xfrm>
                    <a:prstGeom prst="rect">
                      <a:avLst/>
                    </a:prstGeom>
                    <a:noFill/>
                    <a:ln w="9525">
                      <a:noFill/>
                    </a:ln>
                  </pic:spPr>
                </pic:pic>
              </a:graphicData>
            </a:graphic>
          </wp:inline>
        </w:drawing>
      </w:r>
    </w:p>
    <w:p w:rsidR="003F50C7" w:rsidRDefault="00D80D5B">
      <w:pPr>
        <w:snapToGrid w:val="0"/>
        <w:spacing w:line="380" w:lineRule="atLeast"/>
        <w:ind w:firstLineChars="200" w:firstLine="480"/>
        <w:rPr>
          <w:rFonts w:ascii="仿宋_GB2312" w:eastAsia="仿宋_GB2312" w:hAnsi="Microsoft YaHei UI" w:cs="Microsoft YaHei UI"/>
          <w:color w:val="222222"/>
          <w:sz w:val="24"/>
        </w:rPr>
      </w:pPr>
      <w:r>
        <w:rPr>
          <w:rFonts w:ascii="仿宋_GB2312" w:eastAsia="仿宋_GB2312" w:hAnsi="微软雅黑" w:cs="微软雅黑" w:hint="eastAsia"/>
          <w:sz w:val="24"/>
        </w:rPr>
        <w:t>为宣传6月6日第27个全国“爱眼日”，6月5日下午，眼科主任柯杉武带领科室医务人员到</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体瀛洲分院进行义诊活动，为患者进行了白内障筛查、视力检查、裂隙灯等检查，切实有效的解决了行动不便的老年患者就医困难的问题。活动期间，柯主任及医务人员认真负责的为患者检查，耐心温和的为患者答疑，赢得了瀛洲镇广大群众的肯定与感谢。</w:t>
      </w:r>
    </w:p>
    <w:p w:rsidR="003F50C7" w:rsidRDefault="00D80D5B">
      <w:pPr>
        <w:snapToGrid w:val="0"/>
        <w:spacing w:line="380" w:lineRule="atLeast"/>
        <w:jc w:val="right"/>
        <w:rPr>
          <w:rFonts w:eastAsia="仿宋_GB2312" w:cs="微软雅黑"/>
          <w:color w:val="000000" w:themeColor="text1"/>
          <w:sz w:val="24"/>
        </w:rPr>
      </w:pPr>
      <w:r>
        <w:rPr>
          <w:rFonts w:ascii="仿宋_GB2312" w:eastAsia="仿宋_GB2312" w:hAnsi="Microsoft YaHei UI" w:cs="Microsoft YaHei UI" w:hint="eastAsia"/>
          <w:color w:val="222222"/>
          <w:shd w:val="clear" w:color="auto" w:fill="FFFFFF"/>
        </w:rPr>
        <w:t>☆</w:t>
      </w:r>
      <w:r>
        <w:rPr>
          <w:rFonts w:ascii="仿宋_GB2312" w:eastAsia="仿宋_GB2312" w:hAnsi="Microsoft YaHei UI" w:cs="Microsoft YaHei UI" w:hint="eastAsia"/>
          <w:color w:val="222222"/>
          <w:sz w:val="24"/>
          <w:shd w:val="clear" w:color="auto" w:fill="FFFFFF"/>
        </w:rPr>
        <w:t>文/图</w:t>
      </w:r>
      <w:r>
        <w:rPr>
          <w:rFonts w:ascii="仿宋_GB2312" w:eastAsia="仿宋_GB2312" w:hAnsi="Microsoft YaHei UI" w:cs="Microsoft YaHei UI" w:hint="eastAsia"/>
          <w:color w:val="222222"/>
          <w:shd w:val="clear" w:color="auto" w:fill="FFFFFF"/>
        </w:rPr>
        <w:t xml:space="preserve">  </w:t>
      </w:r>
      <w:r>
        <w:rPr>
          <w:rFonts w:ascii="仿宋_GB2312" w:eastAsia="仿宋_GB2312" w:hAnsi="Microsoft YaHei UI" w:cs="Microsoft YaHei UI" w:hint="eastAsia"/>
          <w:color w:val="222222"/>
          <w:sz w:val="24"/>
          <w:shd w:val="clear" w:color="auto" w:fill="FFFFFF"/>
        </w:rPr>
        <w:t>周象勤</w:t>
      </w:r>
      <w:r>
        <w:rPr>
          <w:rFonts w:ascii="仿宋_GB2312" w:eastAsia="仿宋_GB2312" w:hAnsi="Microsoft YaHei UI" w:cs="Microsoft YaHei UI" w:hint="eastAsia"/>
          <w:color w:val="222222"/>
          <w:shd w:val="clear" w:color="auto" w:fill="FFFFFF"/>
        </w:rPr>
        <w:t>☆</w:t>
      </w:r>
    </w:p>
    <w:p w:rsidR="003F50C7" w:rsidRDefault="00D80D5B">
      <w:pPr>
        <w:snapToGrid w:val="0"/>
        <w:spacing w:line="380" w:lineRule="atLeast"/>
        <w:rPr>
          <w:rFonts w:eastAsia="仿宋_GB2312" w:cs="微软雅黑"/>
          <w:color w:val="000000" w:themeColor="text1"/>
          <w:sz w:val="24"/>
        </w:rPr>
      </w:pPr>
      <w:r>
        <w:rPr>
          <w:rFonts w:eastAsia="仿宋_GB2312" w:cs="微软雅黑" w:hint="eastAsia"/>
          <w:noProof/>
          <w:color w:val="000000" w:themeColor="text1"/>
          <w:sz w:val="24"/>
        </w:rPr>
        <w:drawing>
          <wp:inline distT="0" distB="0" distL="0" distR="0">
            <wp:extent cx="2475230" cy="216535"/>
            <wp:effectExtent l="19050" t="0" r="705" b="0"/>
            <wp:docPr id="112" name="图片 111" descr="www.lingbi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www.lingbiren.jpg"/>
                    <pic:cNvPicPr>
                      <a:picLocks noChangeAspect="1"/>
                    </pic:cNvPicPr>
                  </pic:nvPicPr>
                  <pic:blipFill>
                    <a:blip r:embed="rId84" cstate="print"/>
                    <a:srcRect b="95080"/>
                    <a:stretch>
                      <a:fillRect/>
                    </a:stretch>
                  </pic:blipFill>
                  <pic:spPr>
                    <a:xfrm>
                      <a:off x="0" y="0"/>
                      <a:ext cx="2475795" cy="217165"/>
                    </a:xfrm>
                    <a:prstGeom prst="rect">
                      <a:avLst/>
                    </a:prstGeom>
                  </pic:spPr>
                </pic:pic>
              </a:graphicData>
            </a:graphic>
          </wp:inline>
        </w:drawing>
      </w:r>
    </w:p>
    <w:p w:rsidR="003F50C7" w:rsidRDefault="00D80D5B">
      <w:pPr>
        <w:snapToGrid w:val="0"/>
        <w:spacing w:line="380" w:lineRule="atLeast"/>
        <w:jc w:val="left"/>
        <w:rPr>
          <w:rFonts w:ascii="黑体1" w:eastAsia="黑体1"/>
          <w:color w:val="000000" w:themeColor="text1"/>
          <w:sz w:val="24"/>
        </w:rPr>
      </w:pPr>
      <w:r>
        <w:rPr>
          <w:rFonts w:ascii="黑体1" w:eastAsia="黑体1" w:hint="eastAsia"/>
          <w:color w:val="000000" w:themeColor="text1"/>
          <w:sz w:val="24"/>
        </w:rPr>
        <w:t>◇</w:t>
      </w:r>
      <w:r>
        <w:rPr>
          <w:rFonts w:ascii="黑体1" w:eastAsia="黑体1" w:hAnsiTheme="minorEastAsia" w:hint="eastAsia"/>
          <w:b/>
          <w:color w:val="000000" w:themeColor="text1"/>
          <w:sz w:val="24"/>
        </w:rPr>
        <w:t>护理园地</w:t>
      </w:r>
      <w:r>
        <w:rPr>
          <w:rFonts w:ascii="黑体1" w:eastAsia="黑体1" w:hint="eastAsia"/>
          <w:color w:val="000000" w:themeColor="text1"/>
          <w:sz w:val="24"/>
        </w:rPr>
        <w:t>◇</w:t>
      </w:r>
    </w:p>
    <w:p w:rsidR="003F50C7" w:rsidRDefault="003F50C7">
      <w:pPr>
        <w:snapToGrid w:val="0"/>
        <w:spacing w:line="380" w:lineRule="atLeast"/>
        <w:jc w:val="left"/>
        <w:rPr>
          <w:rFonts w:ascii="黑体1" w:eastAsia="黑体1"/>
          <w:color w:val="000000" w:themeColor="text1"/>
          <w:sz w:val="24"/>
        </w:rPr>
      </w:pPr>
    </w:p>
    <w:p w:rsidR="003F50C7" w:rsidRDefault="00D80D5B">
      <w:pPr>
        <w:snapToGrid w:val="0"/>
        <w:spacing w:line="380" w:lineRule="atLeast"/>
        <w:jc w:val="center"/>
        <w:rPr>
          <w:rFonts w:ascii="迷你简秀英" w:eastAsia="迷你简秀英" w:hAnsi="微软雅黑" w:cs="微软雅黑"/>
          <w:sz w:val="36"/>
          <w:szCs w:val="36"/>
        </w:rPr>
      </w:pPr>
      <w:r>
        <w:rPr>
          <w:rFonts w:ascii="迷你简秀英" w:eastAsia="迷你简秀英" w:hAnsi="微软雅黑" w:cs="微软雅黑" w:hint="eastAsia"/>
          <w:sz w:val="36"/>
          <w:szCs w:val="36"/>
        </w:rPr>
        <w:t>“5.12”国际护士节</w:t>
      </w:r>
      <w:r>
        <w:rPr>
          <w:rFonts w:ascii="方正少儿简体" w:eastAsia="方正少儿简体" w:hAnsi="微软雅黑" w:cs="微软雅黑" w:hint="eastAsia"/>
          <w:sz w:val="36"/>
          <w:szCs w:val="36"/>
        </w:rPr>
        <w:t>暨</w:t>
      </w:r>
      <w:r>
        <w:rPr>
          <w:rFonts w:ascii="迷你简秀英" w:eastAsia="迷你简秀英" w:hAnsi="微软雅黑" w:cs="微软雅黑" w:hint="eastAsia"/>
          <w:sz w:val="36"/>
          <w:szCs w:val="36"/>
        </w:rPr>
        <w:t>全国助残日义诊活动</w:t>
      </w:r>
    </w:p>
    <w:p w:rsidR="003F50C7" w:rsidRDefault="00D80D5B">
      <w:pPr>
        <w:snapToGrid w:val="0"/>
        <w:spacing w:line="380" w:lineRule="atLeast"/>
        <w:jc w:val="center"/>
        <w:rPr>
          <w:rFonts w:ascii="仿宋_GB2312" w:eastAsia="仿宋_GB2312" w:hAnsi="微软雅黑" w:cs="微软雅黑"/>
          <w:sz w:val="24"/>
        </w:rPr>
      </w:pPr>
      <w:r>
        <w:rPr>
          <w:rFonts w:ascii="微软雅黑" w:eastAsia="微软雅黑" w:hAnsi="微软雅黑" w:cs="微软雅黑" w:hint="eastAsia"/>
          <w:noProof/>
          <w:sz w:val="24"/>
        </w:rPr>
        <w:drawing>
          <wp:inline distT="0" distB="0" distL="0" distR="0">
            <wp:extent cx="2339975" cy="1385570"/>
            <wp:effectExtent l="0" t="0" r="3175" b="5080"/>
            <wp:docPr id="127" name="图片 2" descr="C:\Users\hulibu\AppData\Local\Temp\WeChat Files\da93c7442d8fbf9a9954cb100d9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descr="C:\Users\hulibu\AppData\Local\Temp\WeChat Files\da93c7442d8fbf9a9954cb100d9ed29.jpg"/>
                    <pic:cNvPicPr>
                      <a:picLocks noChangeAspect="1" noChangeArrowheads="1"/>
                    </pic:cNvPicPr>
                  </pic:nvPicPr>
                  <pic:blipFill>
                    <a:blip r:embed="rId85" cstate="print"/>
                    <a:srcRect/>
                    <a:stretch>
                      <a:fillRect/>
                    </a:stretch>
                  </pic:blipFill>
                  <pic:spPr>
                    <a:xfrm>
                      <a:off x="0" y="0"/>
                      <a:ext cx="2340000" cy="1385570"/>
                    </a:xfrm>
                    <a:prstGeom prst="rect">
                      <a:avLst/>
                    </a:prstGeom>
                    <a:noFill/>
                    <a:ln w="9525">
                      <a:noFill/>
                      <a:miter lim="800000"/>
                      <a:headEnd/>
                      <a:tailEnd/>
                    </a:ln>
                  </pic:spPr>
                </pic:pic>
              </a:graphicData>
            </a:graphic>
          </wp:inline>
        </w:drawing>
      </w:r>
    </w:p>
    <w:p w:rsidR="003F50C7" w:rsidRDefault="00D80D5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为庆祝“5.12”国际护士节，进一步弘扬南丁格尔精神，延伸护理服务领域，把健康送到偏远山区的百姓</w:t>
      </w:r>
      <w:r>
        <w:rPr>
          <w:rFonts w:ascii="仿宋_GB2312" w:eastAsia="仿宋_GB2312" w:hAnsi="微软雅黑" w:cs="微软雅黑" w:hint="eastAsia"/>
          <w:sz w:val="24"/>
        </w:rPr>
        <w:lastRenderedPageBreak/>
        <w:t>身边， 5月11日，院糖尿病专科等志愿医疗服务队一行6人走进荆州乡，组织开展以“关爱身心，护佑健康”为主题的5.12国际护士节暨全国助残日义诊活动。</w:t>
      </w:r>
    </w:p>
    <w:p w:rsidR="003F50C7" w:rsidRDefault="00D80D5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在</w:t>
      </w:r>
      <w:proofErr w:type="gramStart"/>
      <w:r>
        <w:rPr>
          <w:rFonts w:ascii="仿宋_GB2312" w:eastAsia="仿宋_GB2312" w:hAnsi="微软雅黑" w:cs="微软雅黑" w:hint="eastAsia"/>
          <w:sz w:val="24"/>
        </w:rPr>
        <w:t>荆州乡</w:t>
      </w:r>
      <w:proofErr w:type="gramEnd"/>
      <w:r>
        <w:rPr>
          <w:rFonts w:ascii="仿宋_GB2312" w:eastAsia="仿宋_GB2312" w:hAnsi="微软雅黑" w:cs="微软雅黑" w:hint="eastAsia"/>
          <w:sz w:val="24"/>
        </w:rPr>
        <w:t>卫生院，省级糖尿病专科护士邵文倩对前来集中学习的</w:t>
      </w:r>
      <w:proofErr w:type="gramStart"/>
      <w:r>
        <w:rPr>
          <w:rFonts w:ascii="仿宋_GB2312" w:eastAsia="仿宋_GB2312" w:hAnsi="微软雅黑" w:cs="微软雅黑" w:hint="eastAsia"/>
          <w:sz w:val="24"/>
        </w:rPr>
        <w:t>42名糖友从</w:t>
      </w:r>
      <w:proofErr w:type="gramEnd"/>
      <w:r>
        <w:rPr>
          <w:rFonts w:ascii="仿宋_GB2312" w:eastAsia="仿宋_GB2312" w:hAnsi="微软雅黑" w:cs="微软雅黑" w:hint="eastAsia"/>
          <w:sz w:val="24"/>
        </w:rPr>
        <w:t>饮食护理、运动指导及家庭用药指导等方面进行了详细讲解。</w:t>
      </w:r>
    </w:p>
    <w:p w:rsidR="003F50C7" w:rsidRDefault="00D80D5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随后，糖尿病专科汪秋华主治医师和糖尿病专科护理小组成员现场进行义诊、免费测血压、血糖、答疑解惑、健康宣教、并现场赠送</w:t>
      </w:r>
      <w:proofErr w:type="gramStart"/>
      <w:r>
        <w:rPr>
          <w:rFonts w:ascii="仿宋_GB2312" w:eastAsia="仿宋_GB2312" w:hAnsi="微软雅黑" w:cs="微软雅黑" w:hint="eastAsia"/>
          <w:sz w:val="24"/>
        </w:rPr>
        <w:t>每位糖友糖尿病</w:t>
      </w:r>
      <w:proofErr w:type="gramEnd"/>
      <w:r>
        <w:rPr>
          <w:rFonts w:ascii="仿宋_GB2312" w:eastAsia="仿宋_GB2312" w:hAnsi="微软雅黑" w:cs="微软雅黑" w:hint="eastAsia"/>
          <w:sz w:val="24"/>
        </w:rPr>
        <w:t>健康教育手册、毛巾、水杯。</w:t>
      </w:r>
    </w:p>
    <w:p w:rsidR="003F50C7" w:rsidRDefault="00D80D5B">
      <w:pPr>
        <w:snapToGrid w:val="0"/>
        <w:spacing w:line="380" w:lineRule="atLeast"/>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0" distR="0">
            <wp:extent cx="2339975" cy="1797685"/>
            <wp:effectExtent l="19050" t="0" r="3150" b="0"/>
            <wp:docPr id="126" name="图片 3" descr="C:\Users\hulibu\AppData\Local\Temp\WeChat Files\8121daaf11876600deaa1608ab5c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descr="C:\Users\hulibu\AppData\Local\Temp\WeChat Files\8121daaf11876600deaa1608ab5c5f2.jpg"/>
                    <pic:cNvPicPr>
                      <a:picLocks noChangeAspect="1" noChangeArrowheads="1"/>
                    </pic:cNvPicPr>
                  </pic:nvPicPr>
                  <pic:blipFill>
                    <a:blip r:embed="rId86" cstate="print"/>
                    <a:srcRect/>
                    <a:stretch>
                      <a:fillRect/>
                    </a:stretch>
                  </pic:blipFill>
                  <pic:spPr>
                    <a:xfrm>
                      <a:off x="0" y="0"/>
                      <a:ext cx="2340000" cy="1798131"/>
                    </a:xfrm>
                    <a:prstGeom prst="rect">
                      <a:avLst/>
                    </a:prstGeom>
                    <a:noFill/>
                    <a:ln w="9525">
                      <a:noFill/>
                      <a:miter lim="800000"/>
                      <a:headEnd/>
                      <a:tailEnd/>
                    </a:ln>
                  </pic:spPr>
                </pic:pic>
              </a:graphicData>
            </a:graphic>
          </wp:inline>
        </w:drawing>
      </w:r>
    </w:p>
    <w:p w:rsidR="003F50C7" w:rsidRDefault="00D80D5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义诊活动结束，医疗服务队走访了荆州乡上胡家村和朱显村两位卧床患者。</w:t>
      </w:r>
    </w:p>
    <w:p w:rsidR="003F50C7" w:rsidRDefault="00D80D5B">
      <w:pPr>
        <w:snapToGrid w:val="0"/>
        <w:spacing w:line="380" w:lineRule="atLeast"/>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0" distR="0">
            <wp:extent cx="2343150" cy="1863090"/>
            <wp:effectExtent l="19050" t="0" r="0" b="0"/>
            <wp:docPr id="327" name="图片 4" descr="C:\Users\hulibu\AppData\Local\Temp\WeChat Files\446b561b8dfedc507fb492f36918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4" descr="C:\Users\hulibu\AppData\Local\Temp\WeChat Files\446b561b8dfedc507fb492f36918a9e.jpg"/>
                    <pic:cNvPicPr>
                      <a:picLocks noChangeAspect="1" noChangeArrowheads="1"/>
                    </pic:cNvPicPr>
                  </pic:nvPicPr>
                  <pic:blipFill>
                    <a:blip r:embed="rId87" cstate="print"/>
                    <a:srcRect/>
                    <a:stretch>
                      <a:fillRect/>
                    </a:stretch>
                  </pic:blipFill>
                  <pic:spPr>
                    <a:xfrm>
                      <a:off x="0" y="0"/>
                      <a:ext cx="2340000" cy="1860753"/>
                    </a:xfrm>
                    <a:prstGeom prst="rect">
                      <a:avLst/>
                    </a:prstGeom>
                    <a:noFill/>
                    <a:ln w="9525">
                      <a:noFill/>
                      <a:miter lim="800000"/>
                      <a:headEnd/>
                      <a:tailEnd/>
                    </a:ln>
                  </pic:spPr>
                </pic:pic>
              </a:graphicData>
            </a:graphic>
          </wp:inline>
        </w:drawing>
      </w:r>
    </w:p>
    <w:p w:rsidR="003F50C7" w:rsidRDefault="00D80D5B">
      <w:pPr>
        <w:snapToGrid w:val="0"/>
        <w:spacing w:line="380" w:lineRule="atLeast"/>
        <w:jc w:val="left"/>
        <w:rPr>
          <w:rFonts w:ascii="仿宋_GB2312" w:eastAsia="仿宋_GB2312" w:hAnsi="微软雅黑" w:cs="微软雅黑"/>
          <w:sz w:val="24"/>
        </w:rPr>
      </w:pPr>
      <w:r>
        <w:rPr>
          <w:rFonts w:ascii="微软雅黑" w:eastAsia="微软雅黑" w:hAnsi="微软雅黑" w:cs="微软雅黑" w:hint="eastAsia"/>
          <w:sz w:val="24"/>
        </w:rPr>
        <w:lastRenderedPageBreak/>
        <w:t xml:space="preserve">　　</w:t>
      </w:r>
      <w:r>
        <w:rPr>
          <w:rFonts w:ascii="仿宋_GB2312" w:eastAsia="仿宋_GB2312" w:hAnsi="微软雅黑" w:cs="微软雅黑" w:hint="eastAsia"/>
          <w:sz w:val="24"/>
        </w:rPr>
        <w:t>每到一户，医疗队员们亲切与患者及家属交谈，了解患者近期生活状况，给患者心肺听诊，针对肢体功能锻炼和饮食知识给予指导，认真检查患者全身皮肤情况，指导压疮防护措施的落实，鼓励他们乐观、健康生活。市级伤口造口失禁专科护士汪兆艳对患者</w:t>
      </w:r>
      <w:proofErr w:type="gramStart"/>
      <w:r>
        <w:rPr>
          <w:rFonts w:ascii="仿宋_GB2312" w:eastAsia="仿宋_GB2312" w:hAnsi="微软雅黑" w:cs="微软雅黑" w:hint="eastAsia"/>
          <w:sz w:val="24"/>
        </w:rPr>
        <w:t>骶</w:t>
      </w:r>
      <w:proofErr w:type="gramEnd"/>
      <w:r>
        <w:rPr>
          <w:rFonts w:ascii="仿宋_GB2312" w:eastAsia="仿宋_GB2312" w:hAnsi="微软雅黑" w:cs="微软雅黑" w:hint="eastAsia"/>
          <w:sz w:val="24"/>
        </w:rPr>
        <w:t>尾部压</w:t>
      </w:r>
      <w:proofErr w:type="gramStart"/>
      <w:r>
        <w:rPr>
          <w:rFonts w:ascii="仿宋_GB2312" w:eastAsia="仿宋_GB2312" w:hAnsi="微软雅黑" w:cs="微软雅黑" w:hint="eastAsia"/>
          <w:sz w:val="24"/>
        </w:rPr>
        <w:t>疮进行</w:t>
      </w:r>
      <w:proofErr w:type="gramEnd"/>
      <w:r>
        <w:rPr>
          <w:rFonts w:ascii="仿宋_GB2312" w:eastAsia="仿宋_GB2312" w:hAnsi="微软雅黑" w:cs="微软雅黑" w:hint="eastAsia"/>
          <w:sz w:val="24"/>
        </w:rPr>
        <w:t>换药，指导家属换药方法，并赠送翻身垫、垫圈、无菌敷贴，无菌纱布、碘伏、棉签。</w:t>
      </w:r>
    </w:p>
    <w:p w:rsidR="003F50C7" w:rsidRDefault="003F50C7">
      <w:pPr>
        <w:snapToGrid w:val="0"/>
        <w:spacing w:line="380" w:lineRule="atLeast"/>
        <w:rPr>
          <w:rFonts w:ascii="微软雅黑" w:eastAsia="微软雅黑" w:hAnsi="微软雅黑" w:cs="微软雅黑"/>
          <w:sz w:val="24"/>
        </w:rPr>
      </w:pPr>
    </w:p>
    <w:p w:rsidR="003F50C7" w:rsidRDefault="00D80D5B">
      <w:pPr>
        <w:snapToGrid w:val="0"/>
        <w:spacing w:line="440" w:lineRule="atLeast"/>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0" distR="0">
            <wp:extent cx="2339975" cy="1790065"/>
            <wp:effectExtent l="19050" t="0" r="3150" b="0"/>
            <wp:docPr id="3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6"/>
                    <pic:cNvPicPr>
                      <a:picLocks noChangeAspect="1" noChangeArrowheads="1"/>
                    </pic:cNvPicPr>
                  </pic:nvPicPr>
                  <pic:blipFill>
                    <a:blip r:embed="rId88" cstate="print"/>
                    <a:srcRect/>
                    <a:stretch>
                      <a:fillRect/>
                    </a:stretch>
                  </pic:blipFill>
                  <pic:spPr>
                    <a:xfrm>
                      <a:off x="0" y="0"/>
                      <a:ext cx="2340000" cy="1790184"/>
                    </a:xfrm>
                    <a:prstGeom prst="rect">
                      <a:avLst/>
                    </a:prstGeom>
                    <a:noFill/>
                    <a:ln w="9525">
                      <a:noFill/>
                      <a:miter lim="800000"/>
                      <a:headEnd/>
                      <a:tailEnd/>
                    </a:ln>
                  </pic:spPr>
                </pic:pic>
              </a:graphicData>
            </a:graphic>
          </wp:inline>
        </w:drawing>
      </w:r>
    </w:p>
    <w:p w:rsidR="003F50C7" w:rsidRDefault="00D80D5B">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此次活动进一步提升了糖尿病患者自我管理的知识和技能，拉近了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患之间心灵的距离，增加了患者对医院的信任，得到了当地百姓的一致好评。           ☆文/图  护理部☆</w:t>
      </w:r>
    </w:p>
    <w:p w:rsidR="003F50C7" w:rsidRDefault="003F50C7">
      <w:pPr>
        <w:snapToGrid w:val="0"/>
        <w:spacing w:line="440" w:lineRule="atLeast"/>
        <w:rPr>
          <w:rFonts w:ascii="微软雅黑" w:eastAsia="微软雅黑" w:hAnsi="微软雅黑" w:cs="微软雅黑"/>
          <w:sz w:val="24"/>
        </w:rPr>
      </w:pPr>
    </w:p>
    <w:p w:rsidR="003F50C7" w:rsidRDefault="00D80D5B">
      <w:pPr>
        <w:adjustRightInd w:val="0"/>
        <w:snapToGrid w:val="0"/>
        <w:spacing w:line="500" w:lineRule="exact"/>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护理部组织开展“护士长精益化管理”培训班线</w:t>
      </w:r>
    </w:p>
    <w:p w:rsidR="003F50C7" w:rsidRDefault="00D80D5B">
      <w:pPr>
        <w:adjustRightInd w:val="0"/>
        <w:snapToGrid w:val="0"/>
        <w:spacing w:line="500" w:lineRule="exact"/>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集中学习活动</w:t>
      </w:r>
    </w:p>
    <w:p w:rsidR="003F50C7" w:rsidRDefault="00D80D5B">
      <w:pPr>
        <w:adjustRightInd w:val="0"/>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4月29日，浙大一院2022年 “护士长精益化管理”线上培训班启动，</w:t>
      </w:r>
      <w:r>
        <w:rPr>
          <w:rFonts w:ascii="仿宋_GB2312" w:eastAsia="仿宋_GB2312" w:hAnsi="微软雅黑" w:cs="微软雅黑" w:hint="eastAsia"/>
          <w:sz w:val="24"/>
        </w:rPr>
        <w:lastRenderedPageBreak/>
        <w:t>我院护理部组织全体护士长在门诊四楼会议室通过网络视频进行集中观看学习。</w:t>
      </w:r>
    </w:p>
    <w:p w:rsidR="003F50C7" w:rsidRDefault="00D80D5B">
      <w:pPr>
        <w:adjustRightInd w:val="0"/>
        <w:snapToGrid w:val="0"/>
        <w:spacing w:line="42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0" distR="0">
            <wp:extent cx="2339975" cy="1579245"/>
            <wp:effectExtent l="19050" t="0" r="3150" b="0"/>
            <wp:docPr id="336" name="图片 1" descr="C:\Users\hulibu\AppData\Local\Temp\WeChat Files\2bdc7fbbd576257b7f5128d5f157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 descr="C:\Users\hulibu\AppData\Local\Temp\WeChat Files\2bdc7fbbd576257b7f5128d5f157e69.jpg"/>
                    <pic:cNvPicPr>
                      <a:picLocks noChangeAspect="1" noChangeArrowheads="1"/>
                    </pic:cNvPicPr>
                  </pic:nvPicPr>
                  <pic:blipFill>
                    <a:blip r:embed="rId89" cstate="print"/>
                    <a:srcRect/>
                    <a:stretch>
                      <a:fillRect/>
                    </a:stretch>
                  </pic:blipFill>
                  <pic:spPr>
                    <a:xfrm>
                      <a:off x="0" y="0"/>
                      <a:ext cx="2340000" cy="1579321"/>
                    </a:xfrm>
                    <a:prstGeom prst="rect">
                      <a:avLst/>
                    </a:prstGeom>
                    <a:noFill/>
                    <a:ln w="9525">
                      <a:noFill/>
                      <a:miter lim="800000"/>
                      <a:headEnd/>
                      <a:tailEnd/>
                    </a:ln>
                  </pic:spPr>
                </pic:pic>
              </a:graphicData>
            </a:graphic>
          </wp:inline>
        </w:drawing>
      </w:r>
    </w:p>
    <w:p w:rsidR="003F50C7" w:rsidRDefault="00D80D5B">
      <w:pPr>
        <w:adjustRightInd w:val="0"/>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培训班由浙大一院护理部副主任邵乐文主持。浙大一院院长助理、护理部主任王华芬致开幕词，她对举办此次培训班的意义及整个护理团队后期要求和期望作了指示，她希望通过一年大家的努力，整个团队无论在管理水平还是学科水平上都有一个质的飞跃。</w:t>
      </w:r>
    </w:p>
    <w:p w:rsidR="003F50C7" w:rsidRDefault="00D80D5B">
      <w:pPr>
        <w:adjustRightInd w:val="0"/>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培训，主要围绕护理人才队伍建设、管理文化、管理模式、质量安全管理、临床教学方法、流程管理举措和困惑、不良事件原因分析等方面内容，着眼于提升护士长的系统思维、目标管理、时间管理等能力。课程设置以微见著、以点带面，全方位带领学员领悟护理管理的艺术与智慧。</w:t>
      </w:r>
    </w:p>
    <w:p w:rsidR="003F50C7" w:rsidRDefault="00D80D5B">
      <w:pPr>
        <w:adjustRightInd w:val="0"/>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护士长作为护理团队的核心，其</w:t>
      </w:r>
      <w:r>
        <w:rPr>
          <w:rFonts w:ascii="仿宋_GB2312" w:eastAsia="仿宋_GB2312" w:hAnsi="微软雅黑" w:cs="微软雅黑" w:hint="eastAsia"/>
          <w:sz w:val="24"/>
        </w:rPr>
        <w:lastRenderedPageBreak/>
        <w:t>领导力、管理能力是学科建设、团队打造、优质护理、运营管理的决胜因素。此次培训，激发了护士长们带领好护理队伍的信心和决心，充分认识提升护理品质的重要性。将所学的管理方法进一步应用到临床，做一个有温度、有灵魂的引领者，是每位护理管理者不懈努力的方向。</w:t>
      </w:r>
    </w:p>
    <w:p w:rsidR="003F50C7" w:rsidRDefault="00D80D5B">
      <w:pPr>
        <w:adjustRightInd w:val="0"/>
        <w:snapToGrid w:val="0"/>
        <w:spacing w:line="460" w:lineRule="atLeast"/>
        <w:jc w:val="right"/>
        <w:rPr>
          <w:rFonts w:ascii="仿宋_GB2312" w:eastAsia="仿宋_GB2312" w:hAnsi="微软雅黑" w:cs="微软雅黑"/>
          <w:sz w:val="24"/>
        </w:rPr>
      </w:pPr>
      <w:r>
        <w:rPr>
          <w:rFonts w:ascii="仿宋_GB2312" w:eastAsia="仿宋_GB2312" w:hAnsi="微软雅黑" w:cs="微软雅黑" w:hint="eastAsia"/>
          <w:sz w:val="24"/>
        </w:rPr>
        <w:t xml:space="preserve">☆文/图  </w:t>
      </w:r>
      <w:proofErr w:type="gramStart"/>
      <w:r>
        <w:rPr>
          <w:rFonts w:ascii="仿宋_GB2312" w:eastAsia="仿宋_GB2312" w:hAnsi="微软雅黑" w:cs="微软雅黑" w:hint="eastAsia"/>
          <w:sz w:val="24"/>
        </w:rPr>
        <w:t>周舞玲</w:t>
      </w:r>
      <w:proofErr w:type="gramEnd"/>
    </w:p>
    <w:p w:rsidR="003F50C7" w:rsidRDefault="003F50C7">
      <w:pPr>
        <w:adjustRightInd w:val="0"/>
        <w:snapToGrid w:val="0"/>
        <w:spacing w:line="460" w:lineRule="atLeast"/>
        <w:jc w:val="right"/>
        <w:rPr>
          <w:rFonts w:ascii="仿宋_GB2312" w:eastAsia="仿宋_GB2312" w:hAnsi="微软雅黑" w:cs="微软雅黑"/>
          <w:sz w:val="24"/>
        </w:rPr>
      </w:pPr>
    </w:p>
    <w:p w:rsidR="003F50C7" w:rsidRDefault="00D80D5B">
      <w:pPr>
        <w:snapToGrid w:val="0"/>
        <w:spacing w:line="460" w:lineRule="atLeast"/>
        <w:jc w:val="center"/>
        <w:rPr>
          <w:b/>
          <w:bCs/>
          <w:sz w:val="36"/>
          <w:szCs w:val="36"/>
        </w:rPr>
      </w:pPr>
      <w:r>
        <w:rPr>
          <w:rFonts w:hint="eastAsia"/>
          <w:b/>
          <w:bCs/>
          <w:sz w:val="36"/>
          <w:szCs w:val="36"/>
        </w:rPr>
        <w:t>1</w:t>
      </w:r>
      <w:proofErr w:type="gramStart"/>
      <w:r>
        <w:rPr>
          <w:rFonts w:hint="eastAsia"/>
          <w:b/>
          <w:bCs/>
          <w:sz w:val="36"/>
          <w:szCs w:val="36"/>
        </w:rPr>
        <w:t>例马应</w:t>
      </w:r>
      <w:proofErr w:type="gramEnd"/>
      <w:r>
        <w:rPr>
          <w:rFonts w:hint="eastAsia"/>
          <w:b/>
          <w:bCs/>
          <w:sz w:val="36"/>
          <w:szCs w:val="36"/>
        </w:rPr>
        <w:t>龙麝香痔疮膏治疗压疮的护理体会</w:t>
      </w:r>
    </w:p>
    <w:p w:rsidR="003F50C7" w:rsidRDefault="00D80D5B">
      <w:pPr>
        <w:snapToGrid w:val="0"/>
        <w:spacing w:line="460" w:lineRule="atLeast"/>
        <w:ind w:firstLineChars="200" w:firstLine="480"/>
        <w:rPr>
          <w:rFonts w:ascii="仿宋_GB2312" w:eastAsia="仿宋_GB2312"/>
          <w:sz w:val="24"/>
        </w:rPr>
      </w:pPr>
      <w:proofErr w:type="gramStart"/>
      <w:r>
        <w:rPr>
          <w:rFonts w:ascii="仿宋_GB2312" w:eastAsia="仿宋_GB2312" w:hint="eastAsia"/>
          <w:sz w:val="24"/>
        </w:rPr>
        <w:t>压疮是皮肤</w:t>
      </w:r>
      <w:proofErr w:type="gramEnd"/>
      <w:r>
        <w:rPr>
          <w:rFonts w:ascii="仿宋_GB2312" w:eastAsia="仿宋_GB2312" w:hint="eastAsia"/>
          <w:sz w:val="24"/>
        </w:rPr>
        <w:t>或皮下组织由于压力或剪切力或/和摩擦力作用而发生在骨隆突处的局限性损伤。压疮的发生多数因合并症，患者自理能力缺失或受限，家庭护理不当导致发生不同程度的压疮。运用合理的治疗护理既可减轻病人的痛苦，又可缩短伤口愈合时间。近期，我院采用马应龙麝香痔疮膏治疗压</w:t>
      </w:r>
      <w:proofErr w:type="gramStart"/>
      <w:r>
        <w:rPr>
          <w:rFonts w:ascii="仿宋_GB2312" w:eastAsia="仿宋_GB2312" w:hint="eastAsia"/>
          <w:sz w:val="24"/>
        </w:rPr>
        <w:t>疮取得</w:t>
      </w:r>
      <w:proofErr w:type="gramEnd"/>
      <w:r>
        <w:rPr>
          <w:rFonts w:ascii="仿宋_GB2312" w:eastAsia="仿宋_GB2312" w:hint="eastAsia"/>
          <w:sz w:val="24"/>
        </w:rPr>
        <w:t>了满意疗效，现将护理体会报告如下。</w:t>
      </w:r>
    </w:p>
    <w:p w:rsidR="003F50C7" w:rsidRDefault="00D80D5B">
      <w:pPr>
        <w:snapToGrid w:val="0"/>
        <w:spacing w:line="460" w:lineRule="atLeast"/>
        <w:jc w:val="center"/>
        <w:rPr>
          <w:b/>
          <w:bCs/>
          <w:sz w:val="24"/>
        </w:rPr>
      </w:pPr>
      <w:r>
        <w:rPr>
          <w:rFonts w:hint="eastAsia"/>
          <w:b/>
          <w:bCs/>
          <w:sz w:val="24"/>
        </w:rPr>
        <w:t>病史资料</w:t>
      </w:r>
    </w:p>
    <w:p w:rsidR="003F50C7" w:rsidRDefault="00D80D5B">
      <w:pPr>
        <w:snapToGrid w:val="0"/>
        <w:spacing w:line="460" w:lineRule="atLeast"/>
        <w:ind w:firstLineChars="200" w:firstLine="480"/>
        <w:rPr>
          <w:rFonts w:ascii="仿宋_GB2312" w:eastAsia="仿宋_GB2312"/>
          <w:sz w:val="24"/>
        </w:rPr>
      </w:pPr>
      <w:r>
        <w:rPr>
          <w:rFonts w:ascii="仿宋_GB2312" w:eastAsia="仿宋_GB2312" w:hint="eastAsia"/>
          <w:sz w:val="24"/>
        </w:rPr>
        <w:t>患者，女，82岁，因“胸11、腰1及腰5椎体压缩性骨折、骨质疏松”收住入院，患者既往有肝硬化病史及</w:t>
      </w:r>
      <w:r>
        <w:rPr>
          <w:rFonts w:ascii="仿宋_GB2312" w:eastAsia="仿宋_GB2312" w:hint="eastAsia"/>
          <w:sz w:val="24"/>
        </w:rPr>
        <w:lastRenderedPageBreak/>
        <w:t>白内障手术史，入院后按照</w:t>
      </w:r>
      <w:proofErr w:type="spellStart"/>
      <w:r>
        <w:rPr>
          <w:rFonts w:ascii="仿宋_GB2312" w:eastAsia="仿宋_GB2312" w:hint="eastAsia"/>
          <w:sz w:val="24"/>
        </w:rPr>
        <w:t>Barthel</w:t>
      </w:r>
      <w:proofErr w:type="spellEnd"/>
      <w:r>
        <w:rPr>
          <w:rFonts w:ascii="仿宋_GB2312" w:eastAsia="仿宋_GB2312" w:hint="eastAsia"/>
          <w:sz w:val="24"/>
        </w:rPr>
        <w:t>指数评定量表评估患者日常生活自理能力65分，Braden压力性损伤风险评估16分，</w:t>
      </w:r>
      <w:r>
        <w:rPr>
          <w:rFonts w:ascii="仿宋_GB2312" w:eastAsia="仿宋_GB2312" w:hAnsiTheme="minorHAnsi" w:cstheme="minorBidi" w:hint="eastAsia"/>
          <w:sz w:val="24"/>
        </w:rPr>
        <w:t>坠床/跌倒危险因子评估</w:t>
      </w:r>
      <w:r>
        <w:rPr>
          <w:rFonts w:ascii="仿宋_GB2312" w:eastAsia="仿宋_GB2312" w:cstheme="minorBidi" w:hint="eastAsia"/>
          <w:sz w:val="24"/>
        </w:rPr>
        <w:t>5分，疼痛护理评估2分。血常规检查红细胞示：2.48*10/L，血红蛋白示：69g/L，生化检查白蛋白示：29.4g/L，</w:t>
      </w:r>
      <w:proofErr w:type="gramStart"/>
      <w:r>
        <w:rPr>
          <w:rFonts w:ascii="仿宋_GB2312" w:eastAsia="仿宋_GB2312" w:hint="eastAsia"/>
          <w:sz w:val="24"/>
        </w:rPr>
        <w:t>遵</w:t>
      </w:r>
      <w:proofErr w:type="gramEnd"/>
      <w:r>
        <w:rPr>
          <w:rFonts w:ascii="仿宋_GB2312" w:eastAsia="仿宋_GB2312" w:hint="eastAsia"/>
          <w:sz w:val="24"/>
        </w:rPr>
        <w:t>医嘱给予完善相关检查，对症补液治疗。指导患者卧床休息，合理饮食，加强营养，注意保持二便通畅，做好安全警示教育告知，动态风险评估，落实相关护理措施。患者在入院后第7天左侧髋部发生2期压疮，范围约3*3cm，在第15天右侧髋部发生2期压疮，范围约4*3cm，科室</w:t>
      </w:r>
      <w:proofErr w:type="gramStart"/>
      <w:r>
        <w:rPr>
          <w:rFonts w:ascii="仿宋_GB2312" w:eastAsia="仿宋_GB2312" w:hint="eastAsia"/>
          <w:sz w:val="24"/>
        </w:rPr>
        <w:t>拟院内压疮</w:t>
      </w:r>
      <w:proofErr w:type="gramEnd"/>
      <w:r>
        <w:rPr>
          <w:rFonts w:ascii="仿宋_GB2312" w:eastAsia="仿宋_GB2312" w:hint="eastAsia"/>
          <w:sz w:val="24"/>
        </w:rPr>
        <w:t>护理不良事件上报护理部。经综合分析讨论，选用马应龙麝香痔疮膏治疗压疮。</w:t>
      </w:r>
    </w:p>
    <w:p w:rsidR="003F50C7" w:rsidRDefault="00D80D5B">
      <w:pPr>
        <w:snapToGrid w:val="0"/>
        <w:spacing w:line="460" w:lineRule="atLeast"/>
        <w:jc w:val="center"/>
        <w:rPr>
          <w:b/>
          <w:bCs/>
          <w:sz w:val="24"/>
        </w:rPr>
      </w:pPr>
      <w:r>
        <w:rPr>
          <w:rFonts w:hint="eastAsia"/>
          <w:b/>
          <w:bCs/>
          <w:sz w:val="24"/>
        </w:rPr>
        <w:t>治疗方法</w:t>
      </w:r>
    </w:p>
    <w:p w:rsidR="003F50C7" w:rsidRDefault="00D80D5B">
      <w:pPr>
        <w:snapToGrid w:val="0"/>
        <w:spacing w:line="460" w:lineRule="atLeast"/>
        <w:ind w:firstLine="560"/>
        <w:rPr>
          <w:rFonts w:ascii="仿宋_GB2312" w:eastAsia="仿宋_GB2312"/>
          <w:sz w:val="24"/>
        </w:rPr>
      </w:pPr>
      <w:r>
        <w:rPr>
          <w:rFonts w:ascii="仿宋_GB2312" w:eastAsia="仿宋_GB2312" w:hint="eastAsia"/>
          <w:sz w:val="24"/>
        </w:rPr>
        <w:t>首次换药采用3%双氧水清洗压疮创面，后续不再使用。常规用0.9%生理盐水清洁创面待干，4.5%</w:t>
      </w:r>
      <w:proofErr w:type="gramStart"/>
      <w:r>
        <w:rPr>
          <w:rFonts w:ascii="仿宋_GB2312" w:eastAsia="仿宋_GB2312" w:hint="eastAsia"/>
          <w:sz w:val="24"/>
        </w:rPr>
        <w:t>碘伏液消毒</w:t>
      </w:r>
      <w:proofErr w:type="gramEnd"/>
      <w:r>
        <w:rPr>
          <w:rFonts w:ascii="仿宋_GB2312" w:eastAsia="仿宋_GB2312" w:hint="eastAsia"/>
          <w:sz w:val="24"/>
        </w:rPr>
        <w:t>压疮周围皮肤，再将马应龙麝香痔疮膏均匀涂抹在创面上使其充分接触，外用无菌纱布敷贴覆盖粘贴，每天换药1次，如遇敷料脱落，即时更</w:t>
      </w:r>
      <w:r>
        <w:rPr>
          <w:rFonts w:ascii="仿宋_GB2312" w:eastAsia="仿宋_GB2312" w:hint="eastAsia"/>
          <w:sz w:val="24"/>
        </w:rPr>
        <w:lastRenderedPageBreak/>
        <w:t>换。改进无菌纱布敷贴固定方法，采用“工”字型和“</w:t>
      </w:r>
      <w:r>
        <w:rPr>
          <w:rFonts w:ascii="仿宋_GB2312" w:eastAsia="仿宋_GB2312" w:hAnsi="宋体" w:cs="宋体" w:hint="eastAsia"/>
          <w:i/>
          <w:iCs/>
          <w:sz w:val="24"/>
        </w:rPr>
        <w:t>Ⅰ</w:t>
      </w:r>
      <w:r>
        <w:rPr>
          <w:rFonts w:ascii="仿宋_GB2312" w:eastAsia="仿宋_GB2312" w:hint="eastAsia"/>
          <w:sz w:val="24"/>
        </w:rPr>
        <w:t>”型，减少胶布粘胶固定面，也可用75%酒精进行脱胶，便于撕脱，减轻患者换药时的疼痛。整个换药过程中，护士动作应轻柔，注意倾听患者的主诉，及时与家属/陪护沟通，取得理解配合。</w:t>
      </w:r>
    </w:p>
    <w:p w:rsidR="003F50C7" w:rsidRDefault="00D80D5B">
      <w:pPr>
        <w:snapToGrid w:val="0"/>
        <w:spacing w:line="440" w:lineRule="atLeast"/>
        <w:jc w:val="center"/>
        <w:rPr>
          <w:b/>
          <w:bCs/>
          <w:sz w:val="24"/>
        </w:rPr>
      </w:pPr>
      <w:r>
        <w:rPr>
          <w:rFonts w:hint="eastAsia"/>
          <w:b/>
          <w:bCs/>
          <w:sz w:val="24"/>
        </w:rPr>
        <w:t>结</w:t>
      </w:r>
      <w:r>
        <w:rPr>
          <w:rFonts w:hint="eastAsia"/>
          <w:b/>
          <w:bCs/>
          <w:sz w:val="24"/>
        </w:rPr>
        <w:t xml:space="preserve">  </w:t>
      </w:r>
      <w:r>
        <w:rPr>
          <w:rFonts w:hint="eastAsia"/>
          <w:b/>
          <w:bCs/>
          <w:sz w:val="24"/>
        </w:rPr>
        <w:t>果</w:t>
      </w:r>
    </w:p>
    <w:tbl>
      <w:tblPr>
        <w:tblStyle w:val="a9"/>
        <w:tblW w:w="4077" w:type="dxa"/>
        <w:tblLayout w:type="fixed"/>
        <w:tblLook w:val="04A0"/>
      </w:tblPr>
      <w:tblGrid>
        <w:gridCol w:w="675"/>
        <w:gridCol w:w="851"/>
        <w:gridCol w:w="992"/>
        <w:gridCol w:w="1559"/>
      </w:tblGrid>
      <w:tr w:rsidR="003F50C7">
        <w:trPr>
          <w:trHeight w:val="252"/>
        </w:trPr>
        <w:tc>
          <w:tcPr>
            <w:tcW w:w="6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b/>
                <w:bCs/>
                <w:color w:val="000000"/>
                <w:sz w:val="18"/>
                <w:szCs w:val="18"/>
              </w:rPr>
            </w:pPr>
            <w:r>
              <w:rPr>
                <w:rFonts w:hint="eastAsia"/>
                <w:b/>
                <w:bCs/>
                <w:color w:val="000000"/>
                <w:sz w:val="18"/>
                <w:szCs w:val="18"/>
              </w:rPr>
              <w:t>压疮部位</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ind w:left="5250"/>
              <w:jc w:val="center"/>
              <w:rPr>
                <w:b/>
                <w:bCs/>
                <w:color w:val="000000"/>
                <w:sz w:val="18"/>
                <w:szCs w:val="18"/>
              </w:rPr>
            </w:pPr>
            <w:r>
              <w:rPr>
                <w:rFonts w:hint="eastAsia"/>
                <w:b/>
                <w:bCs/>
                <w:color w:val="000000"/>
                <w:sz w:val="18"/>
                <w:szCs w:val="18"/>
              </w:rPr>
              <w:t>治疗</w:t>
            </w:r>
          </w:p>
          <w:p w:rsidR="003F50C7" w:rsidRDefault="00D80D5B">
            <w:pPr>
              <w:snapToGrid w:val="0"/>
              <w:spacing w:line="240" w:lineRule="atLeast"/>
              <w:jc w:val="center"/>
              <w:rPr>
                <w:b/>
                <w:bCs/>
                <w:color w:val="000000"/>
                <w:sz w:val="18"/>
                <w:szCs w:val="18"/>
              </w:rPr>
            </w:pPr>
            <w:r>
              <w:rPr>
                <w:rFonts w:hint="eastAsia"/>
                <w:b/>
                <w:bCs/>
                <w:color w:val="000000"/>
                <w:sz w:val="18"/>
                <w:szCs w:val="18"/>
              </w:rPr>
              <w:t>天数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ind w:left="5250"/>
              <w:jc w:val="center"/>
              <w:rPr>
                <w:b/>
                <w:bCs/>
                <w:color w:val="000000"/>
                <w:sz w:val="18"/>
                <w:szCs w:val="18"/>
              </w:rPr>
            </w:pPr>
            <w:r>
              <w:rPr>
                <w:rFonts w:hint="eastAsia"/>
                <w:b/>
                <w:bCs/>
                <w:color w:val="000000"/>
                <w:sz w:val="18"/>
                <w:szCs w:val="18"/>
              </w:rPr>
              <w:t>压疮</w:t>
            </w:r>
          </w:p>
          <w:p w:rsidR="003F50C7" w:rsidRDefault="00D80D5B">
            <w:pPr>
              <w:snapToGrid w:val="0"/>
              <w:spacing w:line="240" w:lineRule="atLeast"/>
              <w:jc w:val="center"/>
              <w:rPr>
                <w:b/>
                <w:bCs/>
                <w:color w:val="000000"/>
                <w:sz w:val="18"/>
                <w:szCs w:val="18"/>
              </w:rPr>
            </w:pPr>
            <w:r>
              <w:rPr>
                <w:rFonts w:hint="eastAsia"/>
                <w:b/>
                <w:bCs/>
                <w:color w:val="000000"/>
                <w:sz w:val="18"/>
                <w:szCs w:val="18"/>
              </w:rPr>
              <w:t>范围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b/>
                <w:bCs/>
                <w:color w:val="000000"/>
                <w:sz w:val="18"/>
                <w:szCs w:val="18"/>
              </w:rPr>
            </w:pPr>
            <w:r>
              <w:rPr>
                <w:rFonts w:hint="eastAsia"/>
                <w:b/>
                <w:bCs/>
                <w:color w:val="000000"/>
                <w:sz w:val="18"/>
                <w:szCs w:val="18"/>
              </w:rPr>
              <w:t>压疮转归</w:t>
            </w:r>
          </w:p>
        </w:tc>
      </w:tr>
      <w:tr w:rsidR="003F50C7">
        <w:trPr>
          <w:trHeight w:val="207"/>
        </w:trPr>
        <w:tc>
          <w:tcPr>
            <w:tcW w:w="675" w:type="dxa"/>
            <w:vMerge w:val="restart"/>
            <w:tcBorders>
              <w:top w:val="single" w:sz="8" w:space="0" w:color="000000"/>
              <w:left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左侧髋部</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2</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2.5*2cm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创面少许渗血</w:t>
            </w:r>
          </w:p>
        </w:tc>
      </w:tr>
      <w:tr w:rsidR="003F50C7">
        <w:trPr>
          <w:trHeight w:val="292"/>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3</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1.8*1.5cm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创面渗血止</w:t>
            </w:r>
          </w:p>
        </w:tc>
      </w:tr>
      <w:tr w:rsidR="003F50C7">
        <w:trPr>
          <w:trHeight w:val="277"/>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b/>
                <w:bCs/>
                <w:color w:val="000000"/>
                <w:sz w:val="18"/>
                <w:szCs w:val="18"/>
              </w:rPr>
            </w:pPr>
            <w:r>
              <w:rPr>
                <w:rFonts w:hint="eastAsia"/>
                <w:color w:val="000000"/>
                <w:sz w:val="18"/>
                <w:szCs w:val="18"/>
              </w:rPr>
              <w:t>第</w:t>
            </w:r>
            <w:r>
              <w:rPr>
                <w:rFonts w:hint="eastAsia"/>
                <w:color w:val="000000"/>
                <w:sz w:val="18"/>
                <w:szCs w:val="18"/>
              </w:rPr>
              <w:t>5</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b/>
                <w:bCs/>
                <w:color w:val="000000"/>
                <w:sz w:val="18"/>
                <w:szCs w:val="18"/>
              </w:rPr>
            </w:pPr>
            <w:r>
              <w:rPr>
                <w:rFonts w:hint="eastAsia"/>
                <w:color w:val="000000"/>
                <w:sz w:val="18"/>
                <w:szCs w:val="18"/>
              </w:rPr>
              <w:t>1.5*0.8cm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好转</w:t>
            </w:r>
          </w:p>
        </w:tc>
      </w:tr>
      <w:tr w:rsidR="003F50C7">
        <w:trPr>
          <w:trHeight w:val="292"/>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8</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0.8*0.5cm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好转</w:t>
            </w:r>
          </w:p>
        </w:tc>
      </w:tr>
      <w:tr w:rsidR="003F50C7">
        <w:trPr>
          <w:trHeight w:val="322"/>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10</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3F50C7">
            <w:pPr>
              <w:snapToGrid w:val="0"/>
              <w:spacing w:line="240" w:lineRule="atLeast"/>
              <w:jc w:val="center"/>
              <w:rPr>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愈合，凡士林纱布保护创面</w:t>
            </w:r>
          </w:p>
        </w:tc>
      </w:tr>
      <w:tr w:rsidR="003F50C7">
        <w:trPr>
          <w:trHeight w:val="202"/>
        </w:trPr>
        <w:tc>
          <w:tcPr>
            <w:tcW w:w="675" w:type="dxa"/>
            <w:vMerge w:val="restart"/>
            <w:tcBorders>
              <w:left w:val="single" w:sz="8" w:space="0" w:color="000000"/>
              <w:right w:val="single" w:sz="8" w:space="0" w:color="000000"/>
            </w:tcBorders>
            <w:shd w:val="clear" w:color="auto" w:fill="FFFFFF"/>
            <w:vAlign w:val="center"/>
          </w:tcPr>
          <w:p w:rsidR="003F50C7" w:rsidRDefault="00D80D5B">
            <w:pPr>
              <w:snapToGrid w:val="0"/>
              <w:spacing w:line="240" w:lineRule="atLeast"/>
              <w:jc w:val="center"/>
              <w:rPr>
                <w:b/>
                <w:bCs/>
                <w:color w:val="000000"/>
                <w:sz w:val="18"/>
                <w:szCs w:val="18"/>
              </w:rPr>
            </w:pPr>
            <w:r>
              <w:rPr>
                <w:rFonts w:hint="eastAsia"/>
                <w:color w:val="000000"/>
                <w:sz w:val="18"/>
                <w:szCs w:val="18"/>
              </w:rPr>
              <w:t>右侧髋部</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2</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4*3cm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创面较多渗血</w:t>
            </w:r>
          </w:p>
        </w:tc>
      </w:tr>
      <w:tr w:rsidR="003F50C7">
        <w:trPr>
          <w:trHeight w:val="337"/>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3</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3.5*2.8cm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创面少许渗血</w:t>
            </w:r>
          </w:p>
        </w:tc>
      </w:tr>
      <w:tr w:rsidR="003F50C7">
        <w:trPr>
          <w:trHeight w:val="307"/>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5</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3*2cm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创面微渗血</w:t>
            </w:r>
          </w:p>
        </w:tc>
      </w:tr>
      <w:tr w:rsidR="003F50C7">
        <w:trPr>
          <w:trHeight w:val="307"/>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6</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2.5*2cm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创面渗血止</w:t>
            </w:r>
          </w:p>
        </w:tc>
      </w:tr>
      <w:tr w:rsidR="003F50C7">
        <w:trPr>
          <w:trHeight w:val="232"/>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8</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2*2cm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好转</w:t>
            </w:r>
          </w:p>
        </w:tc>
      </w:tr>
      <w:tr w:rsidR="003F50C7">
        <w:trPr>
          <w:trHeight w:val="277"/>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10</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2*1cm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好转</w:t>
            </w:r>
          </w:p>
        </w:tc>
      </w:tr>
      <w:tr w:rsidR="003F50C7">
        <w:trPr>
          <w:trHeight w:val="222"/>
        </w:trPr>
        <w:tc>
          <w:tcPr>
            <w:tcW w:w="675" w:type="dxa"/>
            <w:vMerge/>
            <w:tcBorders>
              <w:left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11</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1*0.6cm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好转</w:t>
            </w:r>
          </w:p>
        </w:tc>
      </w:tr>
      <w:tr w:rsidR="003F50C7">
        <w:trPr>
          <w:trHeight w:val="290"/>
        </w:trPr>
        <w:tc>
          <w:tcPr>
            <w:tcW w:w="675" w:type="dxa"/>
            <w:vMerge/>
            <w:tcBorders>
              <w:left w:val="single" w:sz="8" w:space="0" w:color="000000"/>
              <w:bottom w:val="single" w:sz="8" w:space="0" w:color="000000"/>
              <w:right w:val="single" w:sz="8" w:space="0" w:color="000000"/>
            </w:tcBorders>
            <w:shd w:val="clear" w:color="auto" w:fill="FFFFFF"/>
            <w:vAlign w:val="center"/>
          </w:tcPr>
          <w:p w:rsidR="003F50C7" w:rsidRDefault="003F50C7">
            <w:pPr>
              <w:snapToGrid w:val="0"/>
              <w:spacing w:line="240" w:lineRule="atLeast"/>
              <w:jc w:val="center"/>
              <w:rPr>
                <w:b/>
                <w:bCs/>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第</w:t>
            </w:r>
            <w:r>
              <w:rPr>
                <w:rFonts w:hint="eastAsia"/>
                <w:color w:val="000000"/>
                <w:sz w:val="18"/>
                <w:szCs w:val="18"/>
              </w:rPr>
              <w:t>12</w:t>
            </w:r>
            <w:r>
              <w:rPr>
                <w:rFonts w:hint="eastAsia"/>
                <w:color w:val="000000"/>
                <w:sz w:val="18"/>
                <w:szCs w:val="18"/>
              </w:rPr>
              <w:t>天</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3F50C7">
            <w:pPr>
              <w:snapToGrid w:val="0"/>
              <w:spacing w:line="240" w:lineRule="atLeast"/>
              <w:jc w:val="center"/>
              <w:rPr>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F50C7" w:rsidRDefault="00D80D5B">
            <w:pPr>
              <w:snapToGrid w:val="0"/>
              <w:spacing w:line="240" w:lineRule="atLeast"/>
              <w:jc w:val="center"/>
              <w:rPr>
                <w:color w:val="000000"/>
                <w:sz w:val="18"/>
                <w:szCs w:val="18"/>
              </w:rPr>
            </w:pPr>
            <w:r>
              <w:rPr>
                <w:rFonts w:hint="eastAsia"/>
                <w:color w:val="000000"/>
                <w:sz w:val="18"/>
                <w:szCs w:val="18"/>
              </w:rPr>
              <w:t>愈合，凡士林纱布保护创面</w:t>
            </w:r>
          </w:p>
        </w:tc>
      </w:tr>
    </w:tbl>
    <w:p w:rsidR="003F50C7" w:rsidRDefault="00D80D5B">
      <w:pPr>
        <w:snapToGrid w:val="0"/>
        <w:spacing w:line="440" w:lineRule="atLeast"/>
        <w:jc w:val="center"/>
        <w:rPr>
          <w:b/>
          <w:bCs/>
          <w:sz w:val="24"/>
        </w:rPr>
      </w:pPr>
      <w:r>
        <w:rPr>
          <w:rFonts w:hint="eastAsia"/>
          <w:b/>
          <w:bCs/>
          <w:sz w:val="24"/>
        </w:rPr>
        <w:t>对比图</w:t>
      </w:r>
    </w:p>
    <w:p w:rsidR="003F50C7" w:rsidRDefault="00D80D5B">
      <w:pPr>
        <w:snapToGrid w:val="0"/>
        <w:spacing w:line="440" w:lineRule="atLeast"/>
        <w:jc w:val="left"/>
        <w:rPr>
          <w:b/>
          <w:bCs/>
          <w:sz w:val="28"/>
          <w:szCs w:val="28"/>
        </w:rPr>
      </w:pPr>
      <w:r>
        <w:rPr>
          <w:rFonts w:hint="eastAsia"/>
          <w:b/>
          <w:bCs/>
          <w:noProof/>
          <w:sz w:val="28"/>
          <w:szCs w:val="28"/>
        </w:rPr>
        <w:drawing>
          <wp:inline distT="0" distB="0" distL="114300" distR="114300">
            <wp:extent cx="2339975" cy="1590675"/>
            <wp:effectExtent l="0" t="0" r="3175" b="9525"/>
            <wp:docPr id="337" name="图片 1" descr="99a6fd0179812d960bcc98182fa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 descr="99a6fd0179812d960bcc98182fa1671"/>
                    <pic:cNvPicPr>
                      <a:picLocks noChangeAspect="1"/>
                    </pic:cNvPicPr>
                  </pic:nvPicPr>
                  <pic:blipFill>
                    <a:blip r:embed="rId90" cstate="print"/>
                    <a:stretch>
                      <a:fillRect/>
                    </a:stretch>
                  </pic:blipFill>
                  <pic:spPr>
                    <a:xfrm>
                      <a:off x="0" y="0"/>
                      <a:ext cx="2340000" cy="1590675"/>
                    </a:xfrm>
                    <a:prstGeom prst="rect">
                      <a:avLst/>
                    </a:prstGeom>
                  </pic:spPr>
                </pic:pic>
              </a:graphicData>
            </a:graphic>
          </wp:inline>
        </w:drawing>
      </w:r>
      <w:r>
        <w:rPr>
          <w:rFonts w:hint="eastAsia"/>
          <w:b/>
          <w:bCs/>
          <w:sz w:val="28"/>
          <w:szCs w:val="28"/>
        </w:rPr>
        <w:t xml:space="preserve">  </w:t>
      </w:r>
    </w:p>
    <w:p w:rsidR="003F50C7" w:rsidRDefault="00D80D5B">
      <w:pPr>
        <w:snapToGrid w:val="0"/>
        <w:spacing w:line="440" w:lineRule="atLeast"/>
        <w:jc w:val="center"/>
        <w:rPr>
          <w:b/>
          <w:szCs w:val="21"/>
        </w:rPr>
      </w:pPr>
      <w:r>
        <w:rPr>
          <w:rFonts w:hint="eastAsia"/>
          <w:b/>
          <w:szCs w:val="21"/>
        </w:rPr>
        <w:t>左侧髋部</w:t>
      </w:r>
      <w:r>
        <w:rPr>
          <w:rFonts w:hint="eastAsia"/>
          <w:b/>
          <w:szCs w:val="21"/>
        </w:rPr>
        <w:t>2</w:t>
      </w:r>
      <w:r>
        <w:rPr>
          <w:rFonts w:hint="eastAsia"/>
          <w:b/>
          <w:szCs w:val="21"/>
        </w:rPr>
        <w:t>期压疮</w:t>
      </w:r>
    </w:p>
    <w:p w:rsidR="003F50C7" w:rsidRDefault="00D80D5B">
      <w:pPr>
        <w:snapToGrid w:val="0"/>
        <w:spacing w:line="440" w:lineRule="atLeast"/>
        <w:rPr>
          <w:szCs w:val="21"/>
        </w:rPr>
      </w:pPr>
      <w:r>
        <w:rPr>
          <w:rFonts w:hint="eastAsia"/>
          <w:b/>
          <w:bCs/>
          <w:noProof/>
          <w:sz w:val="28"/>
          <w:szCs w:val="28"/>
        </w:rPr>
        <w:lastRenderedPageBreak/>
        <w:drawing>
          <wp:inline distT="0" distB="0" distL="114300" distR="114300">
            <wp:extent cx="2339975" cy="1544320"/>
            <wp:effectExtent l="0" t="0" r="3175" b="17780"/>
            <wp:docPr id="338" name="图片 2" descr="caa5febdf684febb702263b23bac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 descr="caa5febdf684febb702263b23bac772"/>
                    <pic:cNvPicPr>
                      <a:picLocks noChangeAspect="1"/>
                    </pic:cNvPicPr>
                  </pic:nvPicPr>
                  <pic:blipFill>
                    <a:blip r:embed="rId91" cstate="print"/>
                    <a:stretch>
                      <a:fillRect/>
                    </a:stretch>
                  </pic:blipFill>
                  <pic:spPr>
                    <a:xfrm>
                      <a:off x="0" y="0"/>
                      <a:ext cx="2340000" cy="1544320"/>
                    </a:xfrm>
                    <a:prstGeom prst="rect">
                      <a:avLst/>
                    </a:prstGeom>
                  </pic:spPr>
                </pic:pic>
              </a:graphicData>
            </a:graphic>
          </wp:inline>
        </w:drawing>
      </w:r>
    </w:p>
    <w:p w:rsidR="003F50C7" w:rsidRDefault="00D80D5B">
      <w:pPr>
        <w:snapToGrid w:val="0"/>
        <w:spacing w:line="440" w:lineRule="atLeast"/>
        <w:jc w:val="center"/>
        <w:rPr>
          <w:b/>
          <w:bCs/>
          <w:szCs w:val="21"/>
        </w:rPr>
      </w:pPr>
      <w:r>
        <w:rPr>
          <w:rFonts w:hint="eastAsia"/>
          <w:b/>
          <w:szCs w:val="21"/>
        </w:rPr>
        <w:t>右侧髋部</w:t>
      </w:r>
      <w:r>
        <w:rPr>
          <w:rFonts w:hint="eastAsia"/>
          <w:b/>
          <w:szCs w:val="21"/>
        </w:rPr>
        <w:t>2</w:t>
      </w:r>
      <w:r>
        <w:rPr>
          <w:rFonts w:hint="eastAsia"/>
          <w:b/>
          <w:szCs w:val="21"/>
        </w:rPr>
        <w:t>期压疮</w:t>
      </w:r>
    </w:p>
    <w:p w:rsidR="003F50C7" w:rsidRDefault="00D80D5B">
      <w:pPr>
        <w:snapToGrid w:val="0"/>
        <w:spacing w:line="480" w:lineRule="atLeast"/>
        <w:jc w:val="right"/>
        <w:rPr>
          <w:rFonts w:ascii="仿宋_GB2312" w:eastAsia="仿宋_GB2312"/>
          <w:sz w:val="24"/>
        </w:rPr>
      </w:pPr>
      <w:r>
        <w:rPr>
          <w:rFonts w:hint="eastAsia"/>
          <w:b/>
          <w:bCs/>
          <w:sz w:val="28"/>
          <w:szCs w:val="28"/>
        </w:rPr>
        <w:t xml:space="preserve">  </w:t>
      </w:r>
      <w:r>
        <w:rPr>
          <w:rFonts w:hint="eastAsia"/>
          <w:sz w:val="28"/>
          <w:szCs w:val="28"/>
        </w:rPr>
        <w:t xml:space="preserve"> </w:t>
      </w:r>
      <w:r>
        <w:rPr>
          <w:rFonts w:ascii="仿宋_GB2312" w:eastAsia="仿宋_GB2312" w:hint="eastAsia"/>
          <w:sz w:val="24"/>
        </w:rPr>
        <w:t xml:space="preserve">通过查找相关文献学习，马应龙麝香痔疮膏所含成分为：人工麝香、人工牛黄、珍珠、煅炉甘石粉、硼砂、冰片、琥珀等。辅料为：黄凡士林、羊毛脂、二甲基亚砜。气香，有清凉感，可清热燥湿、活血消肿，促进残存上皮细胞组织快速生长，去腐生肌，有抗菌、消炎、促进血液循环的作用，促进了局部上皮及肉芽组织的生长，利于创面的修复。采用马应龙麝香痔疮膏治疗2期压疮疗效显著，减轻病人痛苦，且费用低廉（7.5元/支），操作简便，值得在全院临床推广使用。☆护理部  </w:t>
      </w:r>
      <w:proofErr w:type="gramStart"/>
      <w:r>
        <w:rPr>
          <w:rFonts w:ascii="仿宋_GB2312" w:eastAsia="仿宋_GB2312" w:hint="eastAsia"/>
          <w:sz w:val="24"/>
        </w:rPr>
        <w:t>章雅文</w:t>
      </w:r>
      <w:proofErr w:type="gramEnd"/>
      <w:r>
        <w:rPr>
          <w:rFonts w:ascii="仿宋_GB2312" w:eastAsia="仿宋_GB2312" w:hint="eastAsia"/>
          <w:sz w:val="24"/>
        </w:rPr>
        <w:t>☆</w:t>
      </w:r>
    </w:p>
    <w:p w:rsidR="003F50C7" w:rsidRDefault="003F50C7">
      <w:pPr>
        <w:snapToGrid w:val="0"/>
        <w:spacing w:line="480" w:lineRule="atLeast"/>
        <w:jc w:val="right"/>
        <w:rPr>
          <w:rFonts w:ascii="仿宋_GB2312" w:eastAsia="仿宋_GB2312"/>
          <w:sz w:val="24"/>
        </w:rPr>
      </w:pPr>
    </w:p>
    <w:p w:rsidR="003F50C7" w:rsidRDefault="00D80D5B">
      <w:pPr>
        <w:snapToGrid w:val="0"/>
        <w:spacing w:line="48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简讯</w:t>
      </w:r>
      <w:r>
        <w:rPr>
          <w:rFonts w:ascii="华文中宋" w:eastAsia="华文中宋" w:hAnsi="华文中宋" w:hint="eastAsia"/>
          <w:b/>
          <w:color w:val="000000" w:themeColor="text1"/>
          <w:sz w:val="24"/>
        </w:rPr>
        <w:t>◇</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△5月11日，为庆祝5.12护士节111周年，护理部组织医务人员到</w:t>
      </w:r>
      <w:proofErr w:type="gramStart"/>
      <w:r>
        <w:rPr>
          <w:rFonts w:ascii="仿宋_GB2312" w:eastAsia="仿宋_GB2312" w:hAnsi="仿宋_GB2312" w:cs="仿宋_GB2312" w:hint="eastAsia"/>
          <w:color w:val="000000" w:themeColor="text1"/>
          <w:sz w:val="24"/>
        </w:rPr>
        <w:t>荆州乡</w:t>
      </w:r>
      <w:proofErr w:type="gramEnd"/>
      <w:r>
        <w:rPr>
          <w:rFonts w:ascii="仿宋_GB2312" w:eastAsia="仿宋_GB2312" w:hAnsi="仿宋_GB2312" w:cs="仿宋_GB2312" w:hint="eastAsia"/>
          <w:color w:val="000000" w:themeColor="text1"/>
          <w:sz w:val="24"/>
        </w:rPr>
        <w:t>开展义诊活动。</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lastRenderedPageBreak/>
        <w:t>△5月12日，在庆祝5.12护士节111周年之际，县政协主席许晓辉等县领导到我院慰问护士</w:t>
      </w:r>
      <w:proofErr w:type="gramStart"/>
      <w:r>
        <w:rPr>
          <w:rFonts w:ascii="仿宋_GB2312" w:eastAsia="仿宋_GB2312" w:hAnsi="仿宋_GB2312" w:cs="仿宋_GB2312" w:hint="eastAsia"/>
          <w:color w:val="000000" w:themeColor="text1"/>
          <w:sz w:val="24"/>
        </w:rPr>
        <w:t>以及援沪核酸</w:t>
      </w:r>
      <w:proofErr w:type="gramEnd"/>
      <w:r>
        <w:rPr>
          <w:rFonts w:ascii="仿宋_GB2312" w:eastAsia="仿宋_GB2312" w:hAnsi="仿宋_GB2312" w:cs="仿宋_GB2312" w:hint="eastAsia"/>
          <w:color w:val="000000" w:themeColor="text1"/>
          <w:sz w:val="24"/>
        </w:rPr>
        <w:t>采样队。</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△5月17日，院党委组织召开题为“讲纪律、守规矩，做新时代健康卫士”专题党课学习会，由高平</w:t>
      </w:r>
      <w:proofErr w:type="gramStart"/>
      <w:r>
        <w:rPr>
          <w:rFonts w:ascii="仿宋_GB2312" w:eastAsia="仿宋_GB2312" w:hAnsi="仿宋_GB2312" w:cs="仿宋_GB2312" w:hint="eastAsia"/>
          <w:color w:val="000000" w:themeColor="text1"/>
          <w:sz w:val="24"/>
        </w:rPr>
        <w:t>山同志</w:t>
      </w:r>
      <w:proofErr w:type="gramEnd"/>
      <w:r>
        <w:rPr>
          <w:rFonts w:ascii="仿宋_GB2312" w:eastAsia="仿宋_GB2312" w:hAnsi="仿宋_GB2312" w:cs="仿宋_GB2312" w:hint="eastAsia"/>
          <w:color w:val="000000" w:themeColor="text1"/>
          <w:sz w:val="24"/>
        </w:rPr>
        <w:t>授课。</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△5月19日，浙大一院肾内科、心内科、儿科、神经内科、骨科等专家恢复专家门诊。</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△5月26日，院领导及相关科室主任等泾县医院参观学习创建三级医院工作。</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△5月30日，在第6个全国科技工作者日来临之际，绩溪县科协主席耿焕强、副主席唐爱农一行来到我院</w:t>
      </w:r>
      <w:bookmarkStart w:id="0" w:name="_GoBack"/>
      <w:bookmarkEnd w:id="0"/>
      <w:r>
        <w:rPr>
          <w:rFonts w:ascii="仿宋_GB2312" w:eastAsia="仿宋_GB2312" w:hAnsi="仿宋_GB2312" w:cs="仿宋_GB2312" w:hint="eastAsia"/>
          <w:color w:val="000000" w:themeColor="text1"/>
          <w:sz w:val="24"/>
        </w:rPr>
        <w:t>，向2022年度全县优秀科技工作者吴瑞松表示祝贺与慰问。</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△6月9日，召开爱心志愿服务</w:t>
      </w:r>
      <w:proofErr w:type="gramStart"/>
      <w:r>
        <w:rPr>
          <w:rFonts w:ascii="仿宋_GB2312" w:eastAsia="仿宋_GB2312" w:hAnsi="仿宋_GB2312" w:cs="仿宋_GB2312" w:hint="eastAsia"/>
          <w:color w:val="000000" w:themeColor="text1"/>
          <w:sz w:val="24"/>
        </w:rPr>
        <w:t>队启动</w:t>
      </w:r>
      <w:proofErr w:type="gramEnd"/>
      <w:r>
        <w:rPr>
          <w:rFonts w:ascii="仿宋_GB2312" w:eastAsia="仿宋_GB2312" w:hAnsi="仿宋_GB2312" w:cs="仿宋_GB2312" w:hint="eastAsia"/>
          <w:color w:val="000000" w:themeColor="text1"/>
          <w:sz w:val="24"/>
        </w:rPr>
        <w:t>大会，院领导、职能科室主任以及爱心志愿服务队志愿者70余人参加会议。</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△6月15日，向社会公开招募志愿者今日开始上岗。</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lastRenderedPageBreak/>
        <w:t>△6月15日，院党委举行《民法典》专题宣讲会，由高平</w:t>
      </w:r>
      <w:proofErr w:type="gramStart"/>
      <w:r>
        <w:rPr>
          <w:rFonts w:ascii="仿宋_GB2312" w:eastAsia="仿宋_GB2312" w:hAnsi="仿宋_GB2312" w:cs="仿宋_GB2312" w:hint="eastAsia"/>
          <w:color w:val="000000" w:themeColor="text1"/>
          <w:sz w:val="24"/>
        </w:rPr>
        <w:t>山同志</w:t>
      </w:r>
      <w:proofErr w:type="gramEnd"/>
      <w:r>
        <w:rPr>
          <w:rFonts w:ascii="仿宋_GB2312" w:eastAsia="仿宋_GB2312" w:hAnsi="仿宋_GB2312" w:cs="仿宋_GB2312" w:hint="eastAsia"/>
          <w:color w:val="000000" w:themeColor="text1"/>
          <w:sz w:val="24"/>
        </w:rPr>
        <w:t>主持宣讲。</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bCs/>
          <w:color w:val="000000" w:themeColor="text1"/>
          <w:kern w:val="0"/>
          <w:sz w:val="24"/>
        </w:rPr>
        <w:t>6月16日至20日，对姚家盛、沈朝晖、汪伟义、胡炎、胡美红、董素玲、章炜华、唐伟、周思静等9人拟任中层干部进行公示，公示</w:t>
      </w:r>
      <w:r>
        <w:rPr>
          <w:rFonts w:ascii="仿宋_GB2312" w:eastAsia="仿宋_GB2312" w:hAnsi="仿宋_GB2312" w:cs="仿宋_GB2312" w:hint="eastAsia"/>
          <w:bCs/>
          <w:color w:val="000000" w:themeColor="text1"/>
          <w:sz w:val="24"/>
        </w:rPr>
        <w:t>期间，无任何科室和个人提出异议。</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△6月28日，院党委通过2022-2023年度中层干部职务聘用。</w:t>
      </w:r>
    </w:p>
    <w:p w:rsidR="003F50C7" w:rsidRPr="00842E5C" w:rsidRDefault="00D80D5B">
      <w:pPr>
        <w:snapToGrid w:val="0"/>
        <w:spacing w:line="480" w:lineRule="atLeast"/>
        <w:ind w:firstLineChars="200" w:firstLine="480"/>
        <w:rPr>
          <w:rFonts w:ascii="仿宋_GB2312" w:eastAsia="仿宋_GB2312" w:hAnsi="仿宋_GB2312" w:cs="仿宋_GB2312"/>
          <w:color w:val="000000" w:themeColor="text1"/>
          <w:sz w:val="24"/>
        </w:rPr>
      </w:pPr>
      <w:r w:rsidRPr="00842E5C">
        <w:rPr>
          <w:rFonts w:ascii="仿宋_GB2312" w:eastAsia="仿宋_GB2312" w:hAnsi="仿宋_GB2312" w:cs="仿宋_GB2312" w:hint="eastAsia"/>
          <w:color w:val="000000" w:themeColor="text1"/>
          <w:sz w:val="24"/>
        </w:rPr>
        <w:t>△6月29日，院党委举行“同心庆七一，喜迎二十大”庆祝建党101周年活动。</w:t>
      </w:r>
    </w:p>
    <w:p w:rsidR="003F50C7" w:rsidRPr="00842E5C" w:rsidRDefault="00D80D5B">
      <w:pPr>
        <w:snapToGrid w:val="0"/>
        <w:spacing w:line="480" w:lineRule="atLeast"/>
        <w:ind w:firstLineChars="200" w:firstLine="480"/>
        <w:rPr>
          <w:rFonts w:ascii="仿宋_GB2312" w:eastAsia="仿宋_GB2312" w:hAnsi="仿宋_GB2312" w:cs="仿宋_GB2312"/>
          <w:color w:val="000000" w:themeColor="text1"/>
          <w:sz w:val="24"/>
        </w:rPr>
      </w:pPr>
      <w:r w:rsidRPr="00842E5C">
        <w:rPr>
          <w:rFonts w:ascii="仿宋_GB2312" w:eastAsia="仿宋_GB2312" w:hAnsi="仿宋_GB2312" w:cs="仿宋_GB2312" w:hint="eastAsia"/>
          <w:color w:val="000000" w:themeColor="text1"/>
          <w:sz w:val="24"/>
        </w:rPr>
        <w:t>△6月30日，院党委组织党员、团员志愿者到绩溪县</w:t>
      </w:r>
      <w:proofErr w:type="gramStart"/>
      <w:r w:rsidRPr="00842E5C">
        <w:rPr>
          <w:rFonts w:ascii="仿宋_GB2312" w:eastAsia="仿宋_GB2312" w:hAnsi="仿宋_GB2312" w:cs="仿宋_GB2312" w:hint="eastAsia"/>
          <w:color w:val="000000" w:themeColor="text1"/>
          <w:sz w:val="24"/>
        </w:rPr>
        <w:t>金绩环境</w:t>
      </w:r>
      <w:proofErr w:type="gramEnd"/>
      <w:r w:rsidRPr="00842E5C">
        <w:rPr>
          <w:rFonts w:ascii="仿宋_GB2312" w:eastAsia="仿宋_GB2312" w:hAnsi="仿宋_GB2312" w:cs="仿宋_GB2312" w:hint="eastAsia"/>
          <w:color w:val="000000" w:themeColor="text1"/>
          <w:sz w:val="24"/>
        </w:rPr>
        <w:t>公司开展“</w:t>
      </w:r>
      <w:proofErr w:type="gramStart"/>
      <w:r w:rsidRPr="00842E5C">
        <w:rPr>
          <w:rFonts w:ascii="仿宋_GB2312" w:eastAsia="仿宋_GB2312" w:hAnsi="仿宋_GB2312" w:cs="仿宋_GB2312" w:hint="eastAsia"/>
          <w:color w:val="000000" w:themeColor="text1"/>
          <w:sz w:val="24"/>
        </w:rPr>
        <w:t>医</w:t>
      </w:r>
      <w:proofErr w:type="gramEnd"/>
      <w:r w:rsidRPr="00842E5C">
        <w:rPr>
          <w:rFonts w:ascii="仿宋_GB2312" w:eastAsia="仿宋_GB2312" w:hAnsi="仿宋_GB2312" w:cs="仿宋_GB2312" w:hint="eastAsia"/>
          <w:color w:val="000000" w:themeColor="text1"/>
          <w:sz w:val="24"/>
        </w:rPr>
        <w:t>心向党，健康先锋”为主题的义诊服务活动。</w:t>
      </w:r>
    </w:p>
    <w:p w:rsidR="003F50C7" w:rsidRPr="00842E5C" w:rsidRDefault="00D80D5B" w:rsidP="00E325E8">
      <w:pPr>
        <w:snapToGrid w:val="0"/>
        <w:spacing w:beforeLines="100" w:line="480" w:lineRule="atLeast"/>
        <w:rPr>
          <w:rFonts w:ascii="华文中宋" w:eastAsia="华文中宋" w:hAnsi="华文中宋"/>
          <w:b/>
          <w:color w:val="000000" w:themeColor="text1"/>
          <w:sz w:val="24"/>
        </w:rPr>
      </w:pPr>
      <w:r w:rsidRPr="00842E5C">
        <w:rPr>
          <w:rFonts w:ascii="华文中宋" w:eastAsia="华文中宋" w:hAnsi="华文中宋" w:hint="eastAsia"/>
          <w:b/>
          <w:color w:val="000000" w:themeColor="text1"/>
          <w:sz w:val="24"/>
        </w:rPr>
        <w:t>◇</w:t>
      </w:r>
      <w:r w:rsidRPr="00842E5C">
        <w:rPr>
          <w:rFonts w:ascii="黑体" w:eastAsia="黑体" w:hAnsi="黑体" w:hint="eastAsia"/>
          <w:b/>
          <w:color w:val="000000" w:themeColor="text1"/>
          <w:sz w:val="24"/>
        </w:rPr>
        <w:t>人事</w:t>
      </w:r>
      <w:r w:rsidRPr="00842E5C">
        <w:rPr>
          <w:rFonts w:ascii="华文中宋" w:eastAsia="华文中宋" w:hAnsi="华文中宋" w:hint="eastAsia"/>
          <w:b/>
          <w:color w:val="000000" w:themeColor="text1"/>
          <w:sz w:val="24"/>
        </w:rPr>
        <w:t>◇</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△5月5日，聘用原板桥卫生院医生倪玉泽同志从事超声科医师工作。</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△6月1日，护士余薇薇因个人原因辞职。</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△6月6日，聘用安徽中医药专科学院针灸与推拿专业毕业生陈俊澄到</w:t>
      </w:r>
      <w:r>
        <w:rPr>
          <w:rFonts w:ascii="仿宋_GB2312" w:eastAsia="仿宋_GB2312" w:hAnsi="仿宋_GB2312" w:cs="仿宋_GB2312" w:hint="eastAsia"/>
          <w:color w:val="000000" w:themeColor="text1"/>
          <w:sz w:val="24"/>
        </w:rPr>
        <w:lastRenderedPageBreak/>
        <w:t>康复科工作。</w:t>
      </w:r>
    </w:p>
    <w:p w:rsidR="003F50C7" w:rsidRDefault="00D80D5B" w:rsidP="00E325E8">
      <w:pPr>
        <w:snapToGrid w:val="0"/>
        <w:spacing w:beforeLines="100" w:line="48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◇表扬◇</w:t>
      </w:r>
    </w:p>
    <w:p w:rsidR="003F50C7" w:rsidRDefault="00D80D5B">
      <w:pPr>
        <w:snapToGrid w:val="0"/>
        <w:spacing w:line="48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△2021年度院优秀共产党员：章辉军、刘学文、朱志杰、程跃、程苗、汪凤菲、王昌锋、许淑辉、周玉兰、洪桂林、胡利云、胡丹、程永明、张丹丽、洪银新、陈健、方晓天</w:t>
      </w:r>
    </w:p>
    <w:p w:rsidR="003F50C7" w:rsidRDefault="00D80D5B">
      <w:pPr>
        <w:snapToGrid w:val="0"/>
        <w:spacing w:line="480" w:lineRule="atLeast"/>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方平霞、章志旗、王瑞琪。 </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△2021年度县直机关优秀共产党员：朱志杰、程苗、程永明、胡丹、章辉军、方晓天。</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△5月6日，急诊科护士耿春梅捡到人民币若干，后归还失主。</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△6月13日，病理科负责人邵彩霞捡到人民币若干。</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△6月16日，儿科护士胡春苗捡到项链一根，后归还失主。</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△6月20日，入出院</w:t>
      </w:r>
      <w:proofErr w:type="gramStart"/>
      <w:r>
        <w:rPr>
          <w:rFonts w:ascii="仿宋_GB2312" w:eastAsia="仿宋_GB2312" w:hAnsi="仿宋_GB2312" w:cs="仿宋_GB2312" w:hint="eastAsia"/>
          <w:color w:val="000000" w:themeColor="text1"/>
          <w:sz w:val="24"/>
        </w:rPr>
        <w:t>医</w:t>
      </w:r>
      <w:proofErr w:type="gramEnd"/>
      <w:r>
        <w:rPr>
          <w:rFonts w:ascii="仿宋_GB2312" w:eastAsia="仿宋_GB2312" w:hAnsi="仿宋_GB2312" w:cs="仿宋_GB2312" w:hint="eastAsia"/>
          <w:color w:val="000000" w:themeColor="text1"/>
          <w:sz w:val="24"/>
        </w:rPr>
        <w:t>保结算科梁媛媛捡到皮夹一个，内有现金若干，</w:t>
      </w:r>
      <w:proofErr w:type="gramStart"/>
      <w:r>
        <w:rPr>
          <w:rFonts w:ascii="仿宋_GB2312" w:eastAsia="仿宋_GB2312" w:hAnsi="仿宋_GB2312" w:cs="仿宋_GB2312" w:hint="eastAsia"/>
          <w:color w:val="000000" w:themeColor="text1"/>
          <w:sz w:val="24"/>
        </w:rPr>
        <w:t>体检卡</w:t>
      </w:r>
      <w:proofErr w:type="gramEnd"/>
      <w:r>
        <w:rPr>
          <w:rFonts w:ascii="仿宋_GB2312" w:eastAsia="仿宋_GB2312" w:hAnsi="仿宋_GB2312" w:cs="仿宋_GB2312" w:hint="eastAsia"/>
          <w:color w:val="000000" w:themeColor="text1"/>
          <w:sz w:val="24"/>
        </w:rPr>
        <w:t>三张。</w:t>
      </w:r>
    </w:p>
    <w:p w:rsidR="003F50C7" w:rsidRDefault="00D80D5B">
      <w:pPr>
        <w:snapToGrid w:val="0"/>
        <w:spacing w:line="480" w:lineRule="atLeas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△6月27日，外科医生许瑞顺捡到金项链一根。</w:t>
      </w:r>
    </w:p>
    <w:p w:rsidR="003F50C7" w:rsidRDefault="00D80D5B" w:rsidP="00065D13">
      <w:pPr>
        <w:snapToGrid w:val="0"/>
        <w:spacing w:beforeLines="100" w:line="480" w:lineRule="atLeast"/>
        <w:ind w:right="480" w:firstLineChars="400" w:firstLine="964"/>
        <w:rPr>
          <w:rFonts w:ascii="华文新魏" w:eastAsia="华文新魏" w:hAnsi="华文中宋"/>
          <w:color w:val="000000" w:themeColor="text1"/>
          <w:sz w:val="32"/>
          <w:szCs w:val="32"/>
        </w:rPr>
      </w:pPr>
      <w:r>
        <w:rPr>
          <w:rFonts w:hint="eastAsia"/>
          <w:b/>
          <w:noProof/>
          <w:color w:val="000000" w:themeColor="text1"/>
          <w:sz w:val="24"/>
        </w:rPr>
        <w:drawing>
          <wp:anchor distT="0" distB="0" distL="114300" distR="114300" simplePos="0" relativeHeight="251800576" behindDoc="1" locked="0" layoutInCell="1" allowOverlap="1">
            <wp:simplePos x="0" y="0"/>
            <wp:positionH relativeFrom="column">
              <wp:posOffset>1282700</wp:posOffset>
            </wp:positionH>
            <wp:positionV relativeFrom="paragraph">
              <wp:posOffset>561975</wp:posOffset>
            </wp:positionV>
            <wp:extent cx="1219835" cy="297815"/>
            <wp:effectExtent l="19050" t="0" r="0" b="0"/>
            <wp:wrapNone/>
            <wp:docPr id="3"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3669690495,1213216484&amp;fm=26&amp;gp=0.jpg"/>
                    <pic:cNvPicPr>
                      <a:picLocks noChangeAspect="1"/>
                    </pic:cNvPicPr>
                  </pic:nvPicPr>
                  <pic:blipFill>
                    <a:blip r:embed="rId92" cstate="print"/>
                    <a:srcRect l="27374" t="66305"/>
                    <a:stretch>
                      <a:fillRect/>
                    </a:stretch>
                  </pic:blipFill>
                  <pic:spPr>
                    <a:xfrm>
                      <a:off x="0" y="0"/>
                      <a:ext cx="1219835" cy="297815"/>
                    </a:xfrm>
                    <a:prstGeom prst="rect">
                      <a:avLst/>
                    </a:prstGeom>
                  </pic:spPr>
                </pic:pic>
              </a:graphicData>
            </a:graphic>
          </wp:anchor>
        </w:drawing>
      </w:r>
      <w:r>
        <w:rPr>
          <w:rFonts w:hint="eastAsia"/>
          <w:b/>
          <w:noProof/>
          <w:color w:val="000000" w:themeColor="text1"/>
          <w:sz w:val="24"/>
        </w:rPr>
        <w:drawing>
          <wp:anchor distT="0" distB="0" distL="114300" distR="114300" simplePos="0" relativeHeight="251798528" behindDoc="1" locked="0" layoutInCell="1" allowOverlap="1">
            <wp:simplePos x="0" y="0"/>
            <wp:positionH relativeFrom="column">
              <wp:posOffset>-86360</wp:posOffset>
            </wp:positionH>
            <wp:positionV relativeFrom="paragraph">
              <wp:posOffset>561975</wp:posOffset>
            </wp:positionV>
            <wp:extent cx="1215390" cy="298450"/>
            <wp:effectExtent l="19050" t="0" r="3523" b="0"/>
            <wp:wrapNone/>
            <wp:docPr id="2"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3669690495,1213216484&amp;fm=26&amp;gp=0.jpg"/>
                    <pic:cNvPicPr>
                      <a:picLocks noChangeAspect="1"/>
                    </pic:cNvPicPr>
                  </pic:nvPicPr>
                  <pic:blipFill>
                    <a:blip r:embed="rId92" cstate="print"/>
                    <a:srcRect l="27374" t="66305"/>
                    <a:stretch>
                      <a:fillRect/>
                    </a:stretch>
                  </pic:blipFill>
                  <pic:spPr>
                    <a:xfrm flipH="1">
                      <a:off x="0" y="0"/>
                      <a:ext cx="1215677" cy="298173"/>
                    </a:xfrm>
                    <a:prstGeom prst="rect">
                      <a:avLst/>
                    </a:prstGeom>
                  </pic:spPr>
                </pic:pic>
              </a:graphicData>
            </a:graphic>
          </wp:anchor>
        </w:drawing>
      </w:r>
      <w:r>
        <w:rPr>
          <w:rFonts w:hint="eastAsia"/>
          <w:b/>
          <w:color w:val="000000" w:themeColor="text1"/>
          <w:sz w:val="24"/>
        </w:rPr>
        <w:t>责任编辑：沈朝晖</w:t>
      </w:r>
    </w:p>
    <w:sectPr w:rsidR="003F50C7" w:rsidSect="003F50C7">
      <w:type w:val="continuous"/>
      <w:pgSz w:w="11170" w:h="15479"/>
      <w:pgMar w:top="1985" w:right="1418" w:bottom="1191" w:left="1418" w:header="1304" w:footer="851" w:gutter="0"/>
      <w:cols w:num="2" w:space="526"/>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8B5" w:rsidRDefault="001E68B5" w:rsidP="003F50C7">
      <w:r>
        <w:separator/>
      </w:r>
    </w:p>
  </w:endnote>
  <w:endnote w:type="continuationSeparator" w:id="0">
    <w:p w:rsidR="001E68B5" w:rsidRDefault="001E68B5" w:rsidP="003F50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1">
    <w:altName w:val="黑体"/>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迷你简秀英">
    <w:altName w:val="宋体"/>
    <w:panose1 w:val="02010609000101010101"/>
    <w:charset w:val="86"/>
    <w:family w:val="modern"/>
    <w:pitch w:val="fixed"/>
    <w:sig w:usb0="00000001" w:usb1="080E0800" w:usb2="00000012" w:usb3="00000000" w:csb0="00040000" w:csb1="00000000"/>
  </w:font>
  <w:font w:name="楷体_GB2312">
    <w:panose1 w:val="02010609030101010101"/>
    <w:charset w:val="86"/>
    <w:family w:val="modern"/>
    <w:pitch w:val="fixed"/>
    <w:sig w:usb0="00000001" w:usb1="080E0000" w:usb2="00000010" w:usb3="00000000" w:csb0="00040000" w:csb1="00000000"/>
  </w:font>
  <w:font w:name="方正粗倩简体">
    <w:altName w:val="宋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Microsoft YaHei UI">
    <w:altName w:val="微软雅黑"/>
    <w:charset w:val="86"/>
    <w:family w:val="auto"/>
    <w:pitch w:val="default"/>
    <w:sig w:usb0="00000000" w:usb1="00000000" w:usb2="00000016" w:usb3="00000000" w:csb0="0004001F" w:csb1="00000000"/>
  </w:font>
  <w:font w:name="方正美黑简体">
    <w:altName w:val="黑体"/>
    <w:panose1 w:val="03000509000000000000"/>
    <w:charset w:val="86"/>
    <w:family w:val="script"/>
    <w:pitch w:val="fixed"/>
    <w:sig w:usb0="00000001" w:usb1="080E0000" w:usb2="00000010" w:usb3="00000000" w:csb0="00040000" w:csb1="00000000"/>
  </w:font>
  <w:font w:name="方正大黑简体">
    <w:altName w:val="黑体"/>
    <w:panose1 w:val="02010601030101010101"/>
    <w:charset w:val="86"/>
    <w:family w:val="auto"/>
    <w:pitch w:val="variable"/>
    <w:sig w:usb0="00000001" w:usb1="080E0000" w:usb2="00000010" w:usb3="00000000" w:csb0="00040000" w:csb1="00000000"/>
  </w:font>
  <w:font w:name="方正粗圆简体">
    <w:altName w:val="宋体"/>
    <w:panose1 w:val="02010601030101010101"/>
    <w:charset w:val="86"/>
    <w:family w:val="auto"/>
    <w:pitch w:val="variable"/>
    <w:sig w:usb0="00000001" w:usb1="080E0000" w:usb2="00000010" w:usb3="00000000" w:csb0="00040000" w:csb1="00000000"/>
  </w:font>
  <w:font w:name="方正少儿简体">
    <w:altName w:val="宋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启体简体">
    <w:altName w:val="宋体"/>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7" w:rsidRDefault="00065D13">
    <w:pPr>
      <w:pStyle w:val="a6"/>
      <w:framePr w:wrap="around" w:vAnchor="text" w:hAnchor="margin" w:xAlign="center" w:y="1"/>
      <w:rPr>
        <w:rStyle w:val="ab"/>
      </w:rPr>
    </w:pPr>
    <w:r>
      <w:rPr>
        <w:rStyle w:val="ab"/>
      </w:rPr>
      <w:fldChar w:fldCharType="begin"/>
    </w:r>
    <w:r w:rsidR="00D80D5B">
      <w:rPr>
        <w:rStyle w:val="ab"/>
      </w:rPr>
      <w:instrText xml:space="preserve">PAGE  </w:instrText>
    </w:r>
    <w:r>
      <w:rPr>
        <w:rStyle w:val="ab"/>
      </w:rPr>
      <w:fldChar w:fldCharType="separate"/>
    </w:r>
    <w:r w:rsidR="00E325E8">
      <w:rPr>
        <w:rStyle w:val="ab"/>
        <w:noProof/>
      </w:rPr>
      <w:t>2</w:t>
    </w:r>
    <w:r>
      <w:rPr>
        <w:rStyle w:val="ab"/>
      </w:rPr>
      <w:fldChar w:fldCharType="end"/>
    </w:r>
  </w:p>
  <w:p w:rsidR="003F50C7" w:rsidRDefault="003F50C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7" w:rsidRDefault="00065D13">
    <w:pPr>
      <w:pStyle w:val="a6"/>
      <w:framePr w:wrap="around" w:vAnchor="text" w:hAnchor="margin" w:xAlign="center" w:y="1"/>
      <w:rPr>
        <w:rStyle w:val="ab"/>
      </w:rPr>
    </w:pPr>
    <w:r>
      <w:rPr>
        <w:rStyle w:val="ab"/>
      </w:rPr>
      <w:fldChar w:fldCharType="begin"/>
    </w:r>
    <w:r w:rsidR="00D80D5B">
      <w:rPr>
        <w:rStyle w:val="ab"/>
      </w:rPr>
      <w:instrText xml:space="preserve">PAGE  </w:instrText>
    </w:r>
    <w:r>
      <w:rPr>
        <w:rStyle w:val="ab"/>
      </w:rPr>
      <w:fldChar w:fldCharType="separate"/>
    </w:r>
    <w:r w:rsidR="00E325E8">
      <w:rPr>
        <w:rStyle w:val="ab"/>
        <w:noProof/>
      </w:rPr>
      <w:t>1</w:t>
    </w:r>
    <w:r>
      <w:rPr>
        <w:rStyle w:val="ab"/>
      </w:rPr>
      <w:fldChar w:fldCharType="end"/>
    </w:r>
  </w:p>
  <w:p w:rsidR="003F50C7" w:rsidRDefault="003F50C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8B5" w:rsidRDefault="001E68B5" w:rsidP="003F50C7">
      <w:r>
        <w:separator/>
      </w:r>
    </w:p>
  </w:footnote>
  <w:footnote w:type="continuationSeparator" w:id="0">
    <w:p w:rsidR="001E68B5" w:rsidRDefault="001E68B5" w:rsidP="003F50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7" w:rsidRDefault="00065D13">
    <w:pPr>
      <w:pStyle w:val="a7"/>
    </w:pPr>
    <w:r>
      <w:pict>
        <v:rect id="_x0000_s2049" style="position:absolute;left:0;text-align:left;margin-left:332.55pt;margin-top:-6.7pt;width:84pt;height:36pt;z-index:251660288" fillcolor="black" strokeweight="1pt">
          <v:fill r:id="rId1" o:title="image1" type="pattern"/>
          <v:textbox inset=",.3mm,,.3mm">
            <w:txbxContent>
              <w:p w:rsidR="00823815" w:rsidRPr="00823815" w:rsidRDefault="00823815" w:rsidP="00823815">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3F50C7" w:rsidRDefault="003F50C7">
                <w:pPr>
                  <w:rPr>
                    <w:szCs w:val="28"/>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7" w:rsidRDefault="003F50C7">
    <w:pPr>
      <w:pStyle w:val="a7"/>
    </w:pPr>
  </w:p>
  <w:p w:rsidR="003F50C7" w:rsidRDefault="00065D13">
    <w:pPr>
      <w:pStyle w:val="a7"/>
      <w:pBdr>
        <w:bottom w:val="none" w:sz="0" w:space="0" w:color="auto"/>
      </w:pBdr>
      <w:jc w:val="both"/>
    </w:pPr>
    <w:r>
      <w:pict>
        <v:rect id="_x0000_s2050" style="position:absolute;left:0;text-align:left;margin-left:-1.05pt;margin-top:-20.85pt;width:84pt;height:35.95pt;z-index:251661312" o:gfxdata="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ToTBbZAAAACgEAAA8A&#10;AAAAAAAAAQAgAAAAIgAAAGRycy9kb3ducmV2LnhtbFBLAQIUABQAAAAIAIdO4kCT6wwmFgIAAF0E&#10;AAAOAAAAAAAAAAEAIAAAACgBAABkcnMvZTJvRG9jLnhtbFBLBQYAAAAABgAGAFkBAACwBQAAAAA=&#10;" fillcolor="black" strokeweight="1pt">
          <v:fill r:id="rId1" o:title="image1" type="pattern"/>
          <v:textbox inset=",.3mm,,.3mm">
            <w:txbxContent>
              <w:p w:rsidR="00823815" w:rsidRPr="00823815" w:rsidRDefault="00E325E8" w:rsidP="00823815">
                <w:pPr>
                  <w:snapToGrid w:val="0"/>
                  <w:spacing w:line="520" w:lineRule="atLeast"/>
                  <w:jc w:val="center"/>
                  <w:rPr>
                    <w:b/>
                    <w:bCs/>
                    <w:sz w:val="28"/>
                    <w:szCs w:val="28"/>
                  </w:rPr>
                </w:pPr>
                <w:r>
                  <w:rPr>
                    <w:rFonts w:hint="eastAsia"/>
                    <w:b/>
                    <w:bCs/>
                    <w:sz w:val="28"/>
                    <w:szCs w:val="28"/>
                  </w:rPr>
                  <w:t>护理园地</w:t>
                </w:r>
              </w:p>
              <w:p w:rsidR="003F50C7" w:rsidRDefault="003F50C7">
                <w:pPr>
                  <w:rPr>
                    <w:szCs w:val="28"/>
                  </w:rPr>
                </w:pPr>
              </w:p>
            </w:txbxContent>
          </v:textbox>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6146" fillcolor="white">
      <v:fill color="white"/>
      <v:shadow on="t" color="#868686" opacity=".5" offset="1pt,1pt" offset2="-10pt,14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8273C"/>
    <w:rsid w:val="00001B16"/>
    <w:rsid w:val="0000327B"/>
    <w:rsid w:val="000056E2"/>
    <w:rsid w:val="00007E0A"/>
    <w:rsid w:val="000105CB"/>
    <w:rsid w:val="00010EF8"/>
    <w:rsid w:val="00010F06"/>
    <w:rsid w:val="00012CB2"/>
    <w:rsid w:val="00012E86"/>
    <w:rsid w:val="00012EF9"/>
    <w:rsid w:val="0001539B"/>
    <w:rsid w:val="000174F7"/>
    <w:rsid w:val="00017984"/>
    <w:rsid w:val="00020704"/>
    <w:rsid w:val="00023391"/>
    <w:rsid w:val="00024F0F"/>
    <w:rsid w:val="00026CF5"/>
    <w:rsid w:val="000279F7"/>
    <w:rsid w:val="0003222A"/>
    <w:rsid w:val="0003693E"/>
    <w:rsid w:val="000434A4"/>
    <w:rsid w:val="000435CE"/>
    <w:rsid w:val="00046627"/>
    <w:rsid w:val="000466AE"/>
    <w:rsid w:val="00052A9A"/>
    <w:rsid w:val="00052FC1"/>
    <w:rsid w:val="000540D5"/>
    <w:rsid w:val="00054F70"/>
    <w:rsid w:val="00055F09"/>
    <w:rsid w:val="00057922"/>
    <w:rsid w:val="00060569"/>
    <w:rsid w:val="00061EDB"/>
    <w:rsid w:val="00065D13"/>
    <w:rsid w:val="00066C3A"/>
    <w:rsid w:val="00075B0F"/>
    <w:rsid w:val="000765EF"/>
    <w:rsid w:val="00081951"/>
    <w:rsid w:val="000850C2"/>
    <w:rsid w:val="00085932"/>
    <w:rsid w:val="0008712F"/>
    <w:rsid w:val="00090096"/>
    <w:rsid w:val="0009060E"/>
    <w:rsid w:val="00090ECD"/>
    <w:rsid w:val="000915F9"/>
    <w:rsid w:val="00092AFD"/>
    <w:rsid w:val="000A1616"/>
    <w:rsid w:val="000A32E5"/>
    <w:rsid w:val="000A4B1C"/>
    <w:rsid w:val="000A742B"/>
    <w:rsid w:val="000A745B"/>
    <w:rsid w:val="000B004C"/>
    <w:rsid w:val="000B4879"/>
    <w:rsid w:val="000B5331"/>
    <w:rsid w:val="000C6597"/>
    <w:rsid w:val="000D23F6"/>
    <w:rsid w:val="000E05B1"/>
    <w:rsid w:val="000E08E6"/>
    <w:rsid w:val="000E0E4C"/>
    <w:rsid w:val="000E2436"/>
    <w:rsid w:val="000E3EE3"/>
    <w:rsid w:val="000F2B35"/>
    <w:rsid w:val="000F3268"/>
    <w:rsid w:val="000F5B65"/>
    <w:rsid w:val="000F5BA8"/>
    <w:rsid w:val="00102C51"/>
    <w:rsid w:val="00102D47"/>
    <w:rsid w:val="0010356A"/>
    <w:rsid w:val="00107D4E"/>
    <w:rsid w:val="00114170"/>
    <w:rsid w:val="00116478"/>
    <w:rsid w:val="001205AA"/>
    <w:rsid w:val="0012663B"/>
    <w:rsid w:val="00127678"/>
    <w:rsid w:val="00127829"/>
    <w:rsid w:val="001308EC"/>
    <w:rsid w:val="0013345F"/>
    <w:rsid w:val="00133518"/>
    <w:rsid w:val="001378D7"/>
    <w:rsid w:val="00140C1C"/>
    <w:rsid w:val="00152C58"/>
    <w:rsid w:val="00152DF3"/>
    <w:rsid w:val="00153573"/>
    <w:rsid w:val="00161F8A"/>
    <w:rsid w:val="0016219C"/>
    <w:rsid w:val="00163753"/>
    <w:rsid w:val="001733DC"/>
    <w:rsid w:val="001757BF"/>
    <w:rsid w:val="00177CD4"/>
    <w:rsid w:val="001803E6"/>
    <w:rsid w:val="00183A59"/>
    <w:rsid w:val="001840F4"/>
    <w:rsid w:val="001877B6"/>
    <w:rsid w:val="00187BF6"/>
    <w:rsid w:val="00187C0C"/>
    <w:rsid w:val="00190D50"/>
    <w:rsid w:val="00190F7C"/>
    <w:rsid w:val="001923FE"/>
    <w:rsid w:val="00192E6D"/>
    <w:rsid w:val="001939BD"/>
    <w:rsid w:val="00196D10"/>
    <w:rsid w:val="001A7055"/>
    <w:rsid w:val="001A78FE"/>
    <w:rsid w:val="001B28D1"/>
    <w:rsid w:val="001B3A62"/>
    <w:rsid w:val="001B49E3"/>
    <w:rsid w:val="001C011E"/>
    <w:rsid w:val="001C0692"/>
    <w:rsid w:val="001C0ADE"/>
    <w:rsid w:val="001C245B"/>
    <w:rsid w:val="001D1385"/>
    <w:rsid w:val="001D1B02"/>
    <w:rsid w:val="001D3FA5"/>
    <w:rsid w:val="001D67C4"/>
    <w:rsid w:val="001E0412"/>
    <w:rsid w:val="001E1017"/>
    <w:rsid w:val="001E1A51"/>
    <w:rsid w:val="001E35B6"/>
    <w:rsid w:val="001E5079"/>
    <w:rsid w:val="001E68B5"/>
    <w:rsid w:val="001E79EA"/>
    <w:rsid w:val="001F0A48"/>
    <w:rsid w:val="001F4FB4"/>
    <w:rsid w:val="001F5F84"/>
    <w:rsid w:val="001F6DCC"/>
    <w:rsid w:val="0020042A"/>
    <w:rsid w:val="00204721"/>
    <w:rsid w:val="00207776"/>
    <w:rsid w:val="002101AB"/>
    <w:rsid w:val="00213DE5"/>
    <w:rsid w:val="00217167"/>
    <w:rsid w:val="002202E4"/>
    <w:rsid w:val="002204A0"/>
    <w:rsid w:val="002213CF"/>
    <w:rsid w:val="002249FC"/>
    <w:rsid w:val="002251F1"/>
    <w:rsid w:val="00231906"/>
    <w:rsid w:val="00233D87"/>
    <w:rsid w:val="0023590C"/>
    <w:rsid w:val="002408EB"/>
    <w:rsid w:val="00240972"/>
    <w:rsid w:val="0024158D"/>
    <w:rsid w:val="00250305"/>
    <w:rsid w:val="0025517C"/>
    <w:rsid w:val="002555F8"/>
    <w:rsid w:val="002578CD"/>
    <w:rsid w:val="002578FF"/>
    <w:rsid w:val="00261AA8"/>
    <w:rsid w:val="002631EF"/>
    <w:rsid w:val="00264E0A"/>
    <w:rsid w:val="00264E7D"/>
    <w:rsid w:val="00267366"/>
    <w:rsid w:val="00271C64"/>
    <w:rsid w:val="00273B1B"/>
    <w:rsid w:val="00274288"/>
    <w:rsid w:val="00277387"/>
    <w:rsid w:val="0028049D"/>
    <w:rsid w:val="0028273C"/>
    <w:rsid w:val="00290FA5"/>
    <w:rsid w:val="0029135F"/>
    <w:rsid w:val="002914AE"/>
    <w:rsid w:val="0029194F"/>
    <w:rsid w:val="00293658"/>
    <w:rsid w:val="002948F3"/>
    <w:rsid w:val="00295562"/>
    <w:rsid w:val="002972AC"/>
    <w:rsid w:val="00297539"/>
    <w:rsid w:val="00297D3B"/>
    <w:rsid w:val="002A0531"/>
    <w:rsid w:val="002A2211"/>
    <w:rsid w:val="002A3931"/>
    <w:rsid w:val="002A4D1A"/>
    <w:rsid w:val="002B449F"/>
    <w:rsid w:val="002B7FB8"/>
    <w:rsid w:val="002C1DA0"/>
    <w:rsid w:val="002C29C0"/>
    <w:rsid w:val="002C2AE3"/>
    <w:rsid w:val="002C2EEC"/>
    <w:rsid w:val="002C5B58"/>
    <w:rsid w:val="002C779A"/>
    <w:rsid w:val="002C7B9F"/>
    <w:rsid w:val="002E3199"/>
    <w:rsid w:val="002E449D"/>
    <w:rsid w:val="002E66FD"/>
    <w:rsid w:val="002F35FB"/>
    <w:rsid w:val="002F3CCE"/>
    <w:rsid w:val="002F53E4"/>
    <w:rsid w:val="002F735C"/>
    <w:rsid w:val="002F7C44"/>
    <w:rsid w:val="00302574"/>
    <w:rsid w:val="00304DAC"/>
    <w:rsid w:val="00305CB7"/>
    <w:rsid w:val="003074EC"/>
    <w:rsid w:val="00307A0E"/>
    <w:rsid w:val="00311C0A"/>
    <w:rsid w:val="00317744"/>
    <w:rsid w:val="00317D23"/>
    <w:rsid w:val="00320378"/>
    <w:rsid w:val="00332C4B"/>
    <w:rsid w:val="00334118"/>
    <w:rsid w:val="00336DC9"/>
    <w:rsid w:val="00337249"/>
    <w:rsid w:val="0034107E"/>
    <w:rsid w:val="00341D05"/>
    <w:rsid w:val="00342D9C"/>
    <w:rsid w:val="00343C6E"/>
    <w:rsid w:val="00344325"/>
    <w:rsid w:val="00346868"/>
    <w:rsid w:val="00346CF3"/>
    <w:rsid w:val="003474FF"/>
    <w:rsid w:val="00347572"/>
    <w:rsid w:val="003478CD"/>
    <w:rsid w:val="003508AA"/>
    <w:rsid w:val="003509B9"/>
    <w:rsid w:val="00353136"/>
    <w:rsid w:val="00360CC7"/>
    <w:rsid w:val="00361D46"/>
    <w:rsid w:val="00371B27"/>
    <w:rsid w:val="00371CFE"/>
    <w:rsid w:val="00371DAA"/>
    <w:rsid w:val="0037248C"/>
    <w:rsid w:val="003753E2"/>
    <w:rsid w:val="00376FFD"/>
    <w:rsid w:val="00381BBE"/>
    <w:rsid w:val="0038572D"/>
    <w:rsid w:val="0038673C"/>
    <w:rsid w:val="00391C3C"/>
    <w:rsid w:val="00392203"/>
    <w:rsid w:val="003941CF"/>
    <w:rsid w:val="003A7B92"/>
    <w:rsid w:val="003B31FF"/>
    <w:rsid w:val="003B6235"/>
    <w:rsid w:val="003C1406"/>
    <w:rsid w:val="003C27DF"/>
    <w:rsid w:val="003C29D4"/>
    <w:rsid w:val="003C4602"/>
    <w:rsid w:val="003C5586"/>
    <w:rsid w:val="003C595A"/>
    <w:rsid w:val="003D091F"/>
    <w:rsid w:val="003D0D46"/>
    <w:rsid w:val="003D5859"/>
    <w:rsid w:val="003E1349"/>
    <w:rsid w:val="003E22E7"/>
    <w:rsid w:val="003E44EC"/>
    <w:rsid w:val="003E5C87"/>
    <w:rsid w:val="003E6D2F"/>
    <w:rsid w:val="003E7CCA"/>
    <w:rsid w:val="003F3A78"/>
    <w:rsid w:val="003F50C7"/>
    <w:rsid w:val="003F562F"/>
    <w:rsid w:val="003F5F8D"/>
    <w:rsid w:val="0040091C"/>
    <w:rsid w:val="00403FFF"/>
    <w:rsid w:val="00410773"/>
    <w:rsid w:val="00410A40"/>
    <w:rsid w:val="0041295F"/>
    <w:rsid w:val="00412DA0"/>
    <w:rsid w:val="00412F68"/>
    <w:rsid w:val="00413267"/>
    <w:rsid w:val="00413421"/>
    <w:rsid w:val="004139F4"/>
    <w:rsid w:val="00414066"/>
    <w:rsid w:val="00415503"/>
    <w:rsid w:val="00420901"/>
    <w:rsid w:val="00421CDC"/>
    <w:rsid w:val="00422EEE"/>
    <w:rsid w:val="00423848"/>
    <w:rsid w:val="00426229"/>
    <w:rsid w:val="004304D8"/>
    <w:rsid w:val="00431C38"/>
    <w:rsid w:val="004348F2"/>
    <w:rsid w:val="00434A68"/>
    <w:rsid w:val="004427D0"/>
    <w:rsid w:val="00444034"/>
    <w:rsid w:val="00450FD5"/>
    <w:rsid w:val="00452652"/>
    <w:rsid w:val="0045316A"/>
    <w:rsid w:val="004552A3"/>
    <w:rsid w:val="00456742"/>
    <w:rsid w:val="00461C37"/>
    <w:rsid w:val="0046450D"/>
    <w:rsid w:val="00466ADF"/>
    <w:rsid w:val="0047399A"/>
    <w:rsid w:val="00474B02"/>
    <w:rsid w:val="00475137"/>
    <w:rsid w:val="00481515"/>
    <w:rsid w:val="00481AB3"/>
    <w:rsid w:val="00483967"/>
    <w:rsid w:val="00484E7C"/>
    <w:rsid w:val="00486D5F"/>
    <w:rsid w:val="0049056C"/>
    <w:rsid w:val="00491210"/>
    <w:rsid w:val="00492CBF"/>
    <w:rsid w:val="0049334D"/>
    <w:rsid w:val="004964B4"/>
    <w:rsid w:val="004A0223"/>
    <w:rsid w:val="004A1EFE"/>
    <w:rsid w:val="004A4F96"/>
    <w:rsid w:val="004B0646"/>
    <w:rsid w:val="004C0E44"/>
    <w:rsid w:val="004C34E3"/>
    <w:rsid w:val="004C4E0E"/>
    <w:rsid w:val="004C7349"/>
    <w:rsid w:val="004D0A80"/>
    <w:rsid w:val="004D23D8"/>
    <w:rsid w:val="004D4B84"/>
    <w:rsid w:val="004E06C0"/>
    <w:rsid w:val="004E489B"/>
    <w:rsid w:val="004E507A"/>
    <w:rsid w:val="004F00FE"/>
    <w:rsid w:val="004F0EC2"/>
    <w:rsid w:val="004F5F80"/>
    <w:rsid w:val="004F61BF"/>
    <w:rsid w:val="004F64F2"/>
    <w:rsid w:val="004F686B"/>
    <w:rsid w:val="004F7CEE"/>
    <w:rsid w:val="0050171A"/>
    <w:rsid w:val="00501BE2"/>
    <w:rsid w:val="00501F1A"/>
    <w:rsid w:val="00505E80"/>
    <w:rsid w:val="0051131B"/>
    <w:rsid w:val="00512197"/>
    <w:rsid w:val="0051293C"/>
    <w:rsid w:val="005156E2"/>
    <w:rsid w:val="0051638A"/>
    <w:rsid w:val="00522265"/>
    <w:rsid w:val="005230F3"/>
    <w:rsid w:val="0052368F"/>
    <w:rsid w:val="00523FCE"/>
    <w:rsid w:val="00525AD5"/>
    <w:rsid w:val="00531637"/>
    <w:rsid w:val="00534593"/>
    <w:rsid w:val="00534B16"/>
    <w:rsid w:val="0053500D"/>
    <w:rsid w:val="005350AF"/>
    <w:rsid w:val="00537506"/>
    <w:rsid w:val="005375DC"/>
    <w:rsid w:val="0054075C"/>
    <w:rsid w:val="005443D0"/>
    <w:rsid w:val="00544750"/>
    <w:rsid w:val="00545AD1"/>
    <w:rsid w:val="0054774B"/>
    <w:rsid w:val="005507DC"/>
    <w:rsid w:val="00551D60"/>
    <w:rsid w:val="00556180"/>
    <w:rsid w:val="00556208"/>
    <w:rsid w:val="00561356"/>
    <w:rsid w:val="005615E6"/>
    <w:rsid w:val="0056438B"/>
    <w:rsid w:val="00570F3E"/>
    <w:rsid w:val="0057247B"/>
    <w:rsid w:val="00572C89"/>
    <w:rsid w:val="00573EF3"/>
    <w:rsid w:val="0057404C"/>
    <w:rsid w:val="0057452E"/>
    <w:rsid w:val="0057682F"/>
    <w:rsid w:val="00577675"/>
    <w:rsid w:val="0058217A"/>
    <w:rsid w:val="005823EE"/>
    <w:rsid w:val="005841C6"/>
    <w:rsid w:val="00584376"/>
    <w:rsid w:val="00592EB1"/>
    <w:rsid w:val="005967BE"/>
    <w:rsid w:val="00597D59"/>
    <w:rsid w:val="00597E98"/>
    <w:rsid w:val="005A09FB"/>
    <w:rsid w:val="005A632A"/>
    <w:rsid w:val="005A7E14"/>
    <w:rsid w:val="005B2733"/>
    <w:rsid w:val="005B2D6C"/>
    <w:rsid w:val="005B67DB"/>
    <w:rsid w:val="005C323B"/>
    <w:rsid w:val="005C6B6D"/>
    <w:rsid w:val="005D14A4"/>
    <w:rsid w:val="005D2B4E"/>
    <w:rsid w:val="005D3C99"/>
    <w:rsid w:val="005D4585"/>
    <w:rsid w:val="005D4EFC"/>
    <w:rsid w:val="005D5A19"/>
    <w:rsid w:val="005E13F6"/>
    <w:rsid w:val="005E32CB"/>
    <w:rsid w:val="005E3EC2"/>
    <w:rsid w:val="005E4DFB"/>
    <w:rsid w:val="005F1BA1"/>
    <w:rsid w:val="006000FC"/>
    <w:rsid w:val="00603B41"/>
    <w:rsid w:val="00603E39"/>
    <w:rsid w:val="00605728"/>
    <w:rsid w:val="00605AF3"/>
    <w:rsid w:val="00605B09"/>
    <w:rsid w:val="0060658E"/>
    <w:rsid w:val="006133F8"/>
    <w:rsid w:val="00616035"/>
    <w:rsid w:val="0061684A"/>
    <w:rsid w:val="0062073D"/>
    <w:rsid w:val="00624040"/>
    <w:rsid w:val="006252E9"/>
    <w:rsid w:val="00626B13"/>
    <w:rsid w:val="00627CE5"/>
    <w:rsid w:val="006305A1"/>
    <w:rsid w:val="0063589E"/>
    <w:rsid w:val="00637673"/>
    <w:rsid w:val="00643427"/>
    <w:rsid w:val="00644E71"/>
    <w:rsid w:val="00645656"/>
    <w:rsid w:val="00647C24"/>
    <w:rsid w:val="00650270"/>
    <w:rsid w:val="006521FA"/>
    <w:rsid w:val="00655D62"/>
    <w:rsid w:val="0065681F"/>
    <w:rsid w:val="00657483"/>
    <w:rsid w:val="00657F7F"/>
    <w:rsid w:val="00664020"/>
    <w:rsid w:val="00665189"/>
    <w:rsid w:val="00673C8B"/>
    <w:rsid w:val="00674092"/>
    <w:rsid w:val="006804DF"/>
    <w:rsid w:val="006816EB"/>
    <w:rsid w:val="00682EFF"/>
    <w:rsid w:val="00695150"/>
    <w:rsid w:val="00695513"/>
    <w:rsid w:val="00695A61"/>
    <w:rsid w:val="006A08B3"/>
    <w:rsid w:val="006A34D8"/>
    <w:rsid w:val="006A590D"/>
    <w:rsid w:val="006B05A2"/>
    <w:rsid w:val="006B1162"/>
    <w:rsid w:val="006B3636"/>
    <w:rsid w:val="006C7424"/>
    <w:rsid w:val="006C7B36"/>
    <w:rsid w:val="006C7E84"/>
    <w:rsid w:val="006D2C78"/>
    <w:rsid w:val="006D3343"/>
    <w:rsid w:val="006D57D6"/>
    <w:rsid w:val="006E0737"/>
    <w:rsid w:val="006E3210"/>
    <w:rsid w:val="006E38C4"/>
    <w:rsid w:val="006E3E12"/>
    <w:rsid w:val="006F06D9"/>
    <w:rsid w:val="006F2E50"/>
    <w:rsid w:val="006F3718"/>
    <w:rsid w:val="006F3946"/>
    <w:rsid w:val="006F5495"/>
    <w:rsid w:val="00702193"/>
    <w:rsid w:val="00703112"/>
    <w:rsid w:val="007031F6"/>
    <w:rsid w:val="00705B9D"/>
    <w:rsid w:val="00706D2B"/>
    <w:rsid w:val="00707279"/>
    <w:rsid w:val="007129CD"/>
    <w:rsid w:val="00713D36"/>
    <w:rsid w:val="00722436"/>
    <w:rsid w:val="00722737"/>
    <w:rsid w:val="00724271"/>
    <w:rsid w:val="00726D10"/>
    <w:rsid w:val="00731CF9"/>
    <w:rsid w:val="00732515"/>
    <w:rsid w:val="00733DAA"/>
    <w:rsid w:val="00734E8F"/>
    <w:rsid w:val="00737CEF"/>
    <w:rsid w:val="00741847"/>
    <w:rsid w:val="00742AB7"/>
    <w:rsid w:val="00743859"/>
    <w:rsid w:val="00743E19"/>
    <w:rsid w:val="00745E9D"/>
    <w:rsid w:val="007461CA"/>
    <w:rsid w:val="007502F5"/>
    <w:rsid w:val="00750E48"/>
    <w:rsid w:val="0075173D"/>
    <w:rsid w:val="0075608C"/>
    <w:rsid w:val="00757286"/>
    <w:rsid w:val="00760D47"/>
    <w:rsid w:val="00762341"/>
    <w:rsid w:val="00762897"/>
    <w:rsid w:val="00765501"/>
    <w:rsid w:val="0076647C"/>
    <w:rsid w:val="00767C11"/>
    <w:rsid w:val="00767E26"/>
    <w:rsid w:val="007733B9"/>
    <w:rsid w:val="00774F23"/>
    <w:rsid w:val="00775B81"/>
    <w:rsid w:val="007809F6"/>
    <w:rsid w:val="00780B2F"/>
    <w:rsid w:val="00785509"/>
    <w:rsid w:val="00786661"/>
    <w:rsid w:val="00786868"/>
    <w:rsid w:val="007873D7"/>
    <w:rsid w:val="007973B6"/>
    <w:rsid w:val="007A067D"/>
    <w:rsid w:val="007A3735"/>
    <w:rsid w:val="007A5483"/>
    <w:rsid w:val="007A5B58"/>
    <w:rsid w:val="007A5D83"/>
    <w:rsid w:val="007B00EC"/>
    <w:rsid w:val="007B1688"/>
    <w:rsid w:val="007B4A1B"/>
    <w:rsid w:val="007B597D"/>
    <w:rsid w:val="007B59E7"/>
    <w:rsid w:val="007B70B2"/>
    <w:rsid w:val="007C024E"/>
    <w:rsid w:val="007C2798"/>
    <w:rsid w:val="007C3FD7"/>
    <w:rsid w:val="007C4823"/>
    <w:rsid w:val="007C499E"/>
    <w:rsid w:val="007C4BB8"/>
    <w:rsid w:val="007C60B6"/>
    <w:rsid w:val="007C64E9"/>
    <w:rsid w:val="007C66DC"/>
    <w:rsid w:val="007C78B0"/>
    <w:rsid w:val="007C7B76"/>
    <w:rsid w:val="007D3622"/>
    <w:rsid w:val="007D3C07"/>
    <w:rsid w:val="007D3CF6"/>
    <w:rsid w:val="007D3DD2"/>
    <w:rsid w:val="007D4BA5"/>
    <w:rsid w:val="007D4CA9"/>
    <w:rsid w:val="007D5355"/>
    <w:rsid w:val="007D5A00"/>
    <w:rsid w:val="007E37CA"/>
    <w:rsid w:val="007E5982"/>
    <w:rsid w:val="007E634A"/>
    <w:rsid w:val="007E74D2"/>
    <w:rsid w:val="007F17FD"/>
    <w:rsid w:val="007F2529"/>
    <w:rsid w:val="007F43DD"/>
    <w:rsid w:val="00801499"/>
    <w:rsid w:val="008014D3"/>
    <w:rsid w:val="008039AE"/>
    <w:rsid w:val="008065AD"/>
    <w:rsid w:val="008101EB"/>
    <w:rsid w:val="00810D9E"/>
    <w:rsid w:val="008124F3"/>
    <w:rsid w:val="00815FFC"/>
    <w:rsid w:val="00816AAA"/>
    <w:rsid w:val="00817E55"/>
    <w:rsid w:val="00823815"/>
    <w:rsid w:val="008268EA"/>
    <w:rsid w:val="00827023"/>
    <w:rsid w:val="00827FCC"/>
    <w:rsid w:val="00830B70"/>
    <w:rsid w:val="00831109"/>
    <w:rsid w:val="008342CF"/>
    <w:rsid w:val="00837D17"/>
    <w:rsid w:val="00840CFE"/>
    <w:rsid w:val="00840E5B"/>
    <w:rsid w:val="0084171A"/>
    <w:rsid w:val="00842E5C"/>
    <w:rsid w:val="00847020"/>
    <w:rsid w:val="00847211"/>
    <w:rsid w:val="00850221"/>
    <w:rsid w:val="008538EE"/>
    <w:rsid w:val="00853DDA"/>
    <w:rsid w:val="008543C8"/>
    <w:rsid w:val="008546B6"/>
    <w:rsid w:val="00860721"/>
    <w:rsid w:val="00862E9D"/>
    <w:rsid w:val="0086488D"/>
    <w:rsid w:val="00864ADA"/>
    <w:rsid w:val="00865877"/>
    <w:rsid w:val="008712AC"/>
    <w:rsid w:val="00875FD8"/>
    <w:rsid w:val="00880EB7"/>
    <w:rsid w:val="00882FB1"/>
    <w:rsid w:val="00892328"/>
    <w:rsid w:val="008A1629"/>
    <w:rsid w:val="008A481A"/>
    <w:rsid w:val="008A5F84"/>
    <w:rsid w:val="008A66F9"/>
    <w:rsid w:val="008A7131"/>
    <w:rsid w:val="008B15F4"/>
    <w:rsid w:val="008B2088"/>
    <w:rsid w:val="008B2E12"/>
    <w:rsid w:val="008B5E71"/>
    <w:rsid w:val="008C1F17"/>
    <w:rsid w:val="008C3A98"/>
    <w:rsid w:val="008C6D1F"/>
    <w:rsid w:val="008C7154"/>
    <w:rsid w:val="008D1720"/>
    <w:rsid w:val="008D5265"/>
    <w:rsid w:val="008D7A0B"/>
    <w:rsid w:val="008E3FD0"/>
    <w:rsid w:val="008E6357"/>
    <w:rsid w:val="008E6F4A"/>
    <w:rsid w:val="008F1329"/>
    <w:rsid w:val="008F1529"/>
    <w:rsid w:val="008F2422"/>
    <w:rsid w:val="008F50F0"/>
    <w:rsid w:val="00900F04"/>
    <w:rsid w:val="00901707"/>
    <w:rsid w:val="00903261"/>
    <w:rsid w:val="00903294"/>
    <w:rsid w:val="00905EB9"/>
    <w:rsid w:val="00910104"/>
    <w:rsid w:val="009144B5"/>
    <w:rsid w:val="009211D5"/>
    <w:rsid w:val="009231C5"/>
    <w:rsid w:val="009232FE"/>
    <w:rsid w:val="00923791"/>
    <w:rsid w:val="00923BFF"/>
    <w:rsid w:val="009329CF"/>
    <w:rsid w:val="00937195"/>
    <w:rsid w:val="009417B5"/>
    <w:rsid w:val="00950613"/>
    <w:rsid w:val="00952B60"/>
    <w:rsid w:val="00954EAA"/>
    <w:rsid w:val="009558A1"/>
    <w:rsid w:val="009566B2"/>
    <w:rsid w:val="00957296"/>
    <w:rsid w:val="009651DD"/>
    <w:rsid w:val="009651E4"/>
    <w:rsid w:val="0096588A"/>
    <w:rsid w:val="00971F88"/>
    <w:rsid w:val="009744F6"/>
    <w:rsid w:val="00975A72"/>
    <w:rsid w:val="00976ABA"/>
    <w:rsid w:val="009806A6"/>
    <w:rsid w:val="009821D1"/>
    <w:rsid w:val="00992660"/>
    <w:rsid w:val="00995EB8"/>
    <w:rsid w:val="009978CB"/>
    <w:rsid w:val="00997D35"/>
    <w:rsid w:val="009A734F"/>
    <w:rsid w:val="009B2041"/>
    <w:rsid w:val="009B23D3"/>
    <w:rsid w:val="009B574E"/>
    <w:rsid w:val="009B5D92"/>
    <w:rsid w:val="009B648A"/>
    <w:rsid w:val="009B665A"/>
    <w:rsid w:val="009C0D81"/>
    <w:rsid w:val="009C196C"/>
    <w:rsid w:val="009C2BBE"/>
    <w:rsid w:val="009D051F"/>
    <w:rsid w:val="009D2E77"/>
    <w:rsid w:val="009D5356"/>
    <w:rsid w:val="009D644D"/>
    <w:rsid w:val="009D7B3B"/>
    <w:rsid w:val="009E032E"/>
    <w:rsid w:val="009E04F0"/>
    <w:rsid w:val="009E5E0C"/>
    <w:rsid w:val="009E5E57"/>
    <w:rsid w:val="009F13F3"/>
    <w:rsid w:val="009F3BB5"/>
    <w:rsid w:val="009F5A9D"/>
    <w:rsid w:val="00A00479"/>
    <w:rsid w:val="00A12F21"/>
    <w:rsid w:val="00A15A43"/>
    <w:rsid w:val="00A15F4A"/>
    <w:rsid w:val="00A21D80"/>
    <w:rsid w:val="00A3371C"/>
    <w:rsid w:val="00A3478A"/>
    <w:rsid w:val="00A40794"/>
    <w:rsid w:val="00A4083E"/>
    <w:rsid w:val="00A45AD3"/>
    <w:rsid w:val="00A46ACA"/>
    <w:rsid w:val="00A4766A"/>
    <w:rsid w:val="00A62C4E"/>
    <w:rsid w:val="00A66947"/>
    <w:rsid w:val="00A66D50"/>
    <w:rsid w:val="00A67018"/>
    <w:rsid w:val="00A72883"/>
    <w:rsid w:val="00A73FDA"/>
    <w:rsid w:val="00A752E0"/>
    <w:rsid w:val="00A77850"/>
    <w:rsid w:val="00A8146F"/>
    <w:rsid w:val="00A83E1F"/>
    <w:rsid w:val="00A929BC"/>
    <w:rsid w:val="00A93DC8"/>
    <w:rsid w:val="00A953F3"/>
    <w:rsid w:val="00A95520"/>
    <w:rsid w:val="00AA0AE8"/>
    <w:rsid w:val="00AA1CDB"/>
    <w:rsid w:val="00AA3151"/>
    <w:rsid w:val="00AA4485"/>
    <w:rsid w:val="00AA58E8"/>
    <w:rsid w:val="00AA5FB1"/>
    <w:rsid w:val="00AA6F87"/>
    <w:rsid w:val="00AA6FB5"/>
    <w:rsid w:val="00AB6A7E"/>
    <w:rsid w:val="00AB7D97"/>
    <w:rsid w:val="00AC0192"/>
    <w:rsid w:val="00AC0F3B"/>
    <w:rsid w:val="00AC2159"/>
    <w:rsid w:val="00AC2B76"/>
    <w:rsid w:val="00AC4550"/>
    <w:rsid w:val="00AC55E1"/>
    <w:rsid w:val="00AC617C"/>
    <w:rsid w:val="00AD2FA6"/>
    <w:rsid w:val="00AD4DD1"/>
    <w:rsid w:val="00AD7B54"/>
    <w:rsid w:val="00AE048D"/>
    <w:rsid w:val="00AE33EA"/>
    <w:rsid w:val="00AE5FBC"/>
    <w:rsid w:val="00AE6020"/>
    <w:rsid w:val="00AE658E"/>
    <w:rsid w:val="00AE6E84"/>
    <w:rsid w:val="00AF1914"/>
    <w:rsid w:val="00AF3909"/>
    <w:rsid w:val="00AF3CD4"/>
    <w:rsid w:val="00AF6B49"/>
    <w:rsid w:val="00B038CA"/>
    <w:rsid w:val="00B04A46"/>
    <w:rsid w:val="00B07061"/>
    <w:rsid w:val="00B10919"/>
    <w:rsid w:val="00B119B1"/>
    <w:rsid w:val="00B147BA"/>
    <w:rsid w:val="00B147BD"/>
    <w:rsid w:val="00B15DB5"/>
    <w:rsid w:val="00B17424"/>
    <w:rsid w:val="00B178BB"/>
    <w:rsid w:val="00B2103F"/>
    <w:rsid w:val="00B21C28"/>
    <w:rsid w:val="00B22BF5"/>
    <w:rsid w:val="00B2691E"/>
    <w:rsid w:val="00B27BD2"/>
    <w:rsid w:val="00B35848"/>
    <w:rsid w:val="00B35CBD"/>
    <w:rsid w:val="00B42509"/>
    <w:rsid w:val="00B4288C"/>
    <w:rsid w:val="00B44EA1"/>
    <w:rsid w:val="00B474C1"/>
    <w:rsid w:val="00B51E26"/>
    <w:rsid w:val="00B53688"/>
    <w:rsid w:val="00B54019"/>
    <w:rsid w:val="00B54D76"/>
    <w:rsid w:val="00B569AB"/>
    <w:rsid w:val="00B62B80"/>
    <w:rsid w:val="00B733FE"/>
    <w:rsid w:val="00B76BB8"/>
    <w:rsid w:val="00B76C3F"/>
    <w:rsid w:val="00B84055"/>
    <w:rsid w:val="00B91A7C"/>
    <w:rsid w:val="00B91A7D"/>
    <w:rsid w:val="00BA0565"/>
    <w:rsid w:val="00BA59D5"/>
    <w:rsid w:val="00BA5DEE"/>
    <w:rsid w:val="00BA6684"/>
    <w:rsid w:val="00BB3340"/>
    <w:rsid w:val="00BB4094"/>
    <w:rsid w:val="00BB52F0"/>
    <w:rsid w:val="00BB5869"/>
    <w:rsid w:val="00BB58D2"/>
    <w:rsid w:val="00BC3DA6"/>
    <w:rsid w:val="00BC46CE"/>
    <w:rsid w:val="00BC5C10"/>
    <w:rsid w:val="00BC6853"/>
    <w:rsid w:val="00BC68EA"/>
    <w:rsid w:val="00BC6DAB"/>
    <w:rsid w:val="00BD5F3C"/>
    <w:rsid w:val="00BD6082"/>
    <w:rsid w:val="00BD7666"/>
    <w:rsid w:val="00BE2D9B"/>
    <w:rsid w:val="00BE2EC4"/>
    <w:rsid w:val="00BE3B6D"/>
    <w:rsid w:val="00BE57FF"/>
    <w:rsid w:val="00BE6294"/>
    <w:rsid w:val="00BF0387"/>
    <w:rsid w:val="00BF0583"/>
    <w:rsid w:val="00BF05BB"/>
    <w:rsid w:val="00BF08AB"/>
    <w:rsid w:val="00BF0FC3"/>
    <w:rsid w:val="00BF10A7"/>
    <w:rsid w:val="00BF5B9C"/>
    <w:rsid w:val="00C01F94"/>
    <w:rsid w:val="00C01F9B"/>
    <w:rsid w:val="00C040F3"/>
    <w:rsid w:val="00C0497E"/>
    <w:rsid w:val="00C07043"/>
    <w:rsid w:val="00C07245"/>
    <w:rsid w:val="00C109DA"/>
    <w:rsid w:val="00C258C1"/>
    <w:rsid w:val="00C267EA"/>
    <w:rsid w:val="00C26B5E"/>
    <w:rsid w:val="00C426E1"/>
    <w:rsid w:val="00C44E0B"/>
    <w:rsid w:val="00C454C7"/>
    <w:rsid w:val="00C45B68"/>
    <w:rsid w:val="00C50513"/>
    <w:rsid w:val="00C50E3B"/>
    <w:rsid w:val="00C53393"/>
    <w:rsid w:val="00C62271"/>
    <w:rsid w:val="00C7168A"/>
    <w:rsid w:val="00C74FAE"/>
    <w:rsid w:val="00C80231"/>
    <w:rsid w:val="00C80A99"/>
    <w:rsid w:val="00C8498E"/>
    <w:rsid w:val="00C85B3F"/>
    <w:rsid w:val="00C90C87"/>
    <w:rsid w:val="00C916F9"/>
    <w:rsid w:val="00C91C75"/>
    <w:rsid w:val="00C9780E"/>
    <w:rsid w:val="00C97FED"/>
    <w:rsid w:val="00CA2CCD"/>
    <w:rsid w:val="00CA3D55"/>
    <w:rsid w:val="00CA4A77"/>
    <w:rsid w:val="00CA54EB"/>
    <w:rsid w:val="00CA56BA"/>
    <w:rsid w:val="00CA7775"/>
    <w:rsid w:val="00CB3B2A"/>
    <w:rsid w:val="00CB78F2"/>
    <w:rsid w:val="00CC000B"/>
    <w:rsid w:val="00CC3591"/>
    <w:rsid w:val="00CC39B8"/>
    <w:rsid w:val="00CC51D4"/>
    <w:rsid w:val="00CC763D"/>
    <w:rsid w:val="00CD54F4"/>
    <w:rsid w:val="00CD6D42"/>
    <w:rsid w:val="00CE0943"/>
    <w:rsid w:val="00CE0D3B"/>
    <w:rsid w:val="00CE68EC"/>
    <w:rsid w:val="00CF0502"/>
    <w:rsid w:val="00CF228C"/>
    <w:rsid w:val="00CF2D93"/>
    <w:rsid w:val="00CF4350"/>
    <w:rsid w:val="00D02D5C"/>
    <w:rsid w:val="00D06E9B"/>
    <w:rsid w:val="00D104BE"/>
    <w:rsid w:val="00D15C1F"/>
    <w:rsid w:val="00D16AC5"/>
    <w:rsid w:val="00D1746D"/>
    <w:rsid w:val="00D17F0D"/>
    <w:rsid w:val="00D201A5"/>
    <w:rsid w:val="00D21C5B"/>
    <w:rsid w:val="00D22D4B"/>
    <w:rsid w:val="00D234FD"/>
    <w:rsid w:val="00D237D3"/>
    <w:rsid w:val="00D305AF"/>
    <w:rsid w:val="00D3527C"/>
    <w:rsid w:val="00D35A93"/>
    <w:rsid w:val="00D40B09"/>
    <w:rsid w:val="00D425CB"/>
    <w:rsid w:val="00D4372A"/>
    <w:rsid w:val="00D45765"/>
    <w:rsid w:val="00D560E3"/>
    <w:rsid w:val="00D56680"/>
    <w:rsid w:val="00D57ABF"/>
    <w:rsid w:val="00D6128B"/>
    <w:rsid w:val="00D63B56"/>
    <w:rsid w:val="00D64CEE"/>
    <w:rsid w:val="00D650FF"/>
    <w:rsid w:val="00D66D9D"/>
    <w:rsid w:val="00D71F8C"/>
    <w:rsid w:val="00D75300"/>
    <w:rsid w:val="00D7541F"/>
    <w:rsid w:val="00D768B5"/>
    <w:rsid w:val="00D773FE"/>
    <w:rsid w:val="00D80117"/>
    <w:rsid w:val="00D80D5B"/>
    <w:rsid w:val="00D82243"/>
    <w:rsid w:val="00D927A3"/>
    <w:rsid w:val="00D92D21"/>
    <w:rsid w:val="00D931FE"/>
    <w:rsid w:val="00D9620E"/>
    <w:rsid w:val="00DA0557"/>
    <w:rsid w:val="00DA21B3"/>
    <w:rsid w:val="00DA3DDF"/>
    <w:rsid w:val="00DA44E8"/>
    <w:rsid w:val="00DA5B2B"/>
    <w:rsid w:val="00DB1471"/>
    <w:rsid w:val="00DB1F65"/>
    <w:rsid w:val="00DB4BDF"/>
    <w:rsid w:val="00DB5B1A"/>
    <w:rsid w:val="00DC68C9"/>
    <w:rsid w:val="00DC7F40"/>
    <w:rsid w:val="00DD1267"/>
    <w:rsid w:val="00DD2087"/>
    <w:rsid w:val="00DD3444"/>
    <w:rsid w:val="00DD3F6E"/>
    <w:rsid w:val="00DD4751"/>
    <w:rsid w:val="00DD5748"/>
    <w:rsid w:val="00DD7A78"/>
    <w:rsid w:val="00DE1241"/>
    <w:rsid w:val="00DF34F3"/>
    <w:rsid w:val="00DF6139"/>
    <w:rsid w:val="00DF6F94"/>
    <w:rsid w:val="00E008F9"/>
    <w:rsid w:val="00E02CDA"/>
    <w:rsid w:val="00E03080"/>
    <w:rsid w:val="00E031E4"/>
    <w:rsid w:val="00E03539"/>
    <w:rsid w:val="00E0647B"/>
    <w:rsid w:val="00E0666F"/>
    <w:rsid w:val="00E11ADF"/>
    <w:rsid w:val="00E16155"/>
    <w:rsid w:val="00E17CD1"/>
    <w:rsid w:val="00E22CEB"/>
    <w:rsid w:val="00E24EAD"/>
    <w:rsid w:val="00E30486"/>
    <w:rsid w:val="00E3096E"/>
    <w:rsid w:val="00E30CCB"/>
    <w:rsid w:val="00E325E8"/>
    <w:rsid w:val="00E37260"/>
    <w:rsid w:val="00E410FD"/>
    <w:rsid w:val="00E41DB2"/>
    <w:rsid w:val="00E436AE"/>
    <w:rsid w:val="00E474C9"/>
    <w:rsid w:val="00E507B8"/>
    <w:rsid w:val="00E51BEE"/>
    <w:rsid w:val="00E532DA"/>
    <w:rsid w:val="00E53863"/>
    <w:rsid w:val="00E55808"/>
    <w:rsid w:val="00E56A30"/>
    <w:rsid w:val="00E572D0"/>
    <w:rsid w:val="00E572D9"/>
    <w:rsid w:val="00E623F5"/>
    <w:rsid w:val="00E624F3"/>
    <w:rsid w:val="00E62D9C"/>
    <w:rsid w:val="00E62EFC"/>
    <w:rsid w:val="00E67135"/>
    <w:rsid w:val="00E71E56"/>
    <w:rsid w:val="00E75682"/>
    <w:rsid w:val="00E779B6"/>
    <w:rsid w:val="00E77EF5"/>
    <w:rsid w:val="00E814A8"/>
    <w:rsid w:val="00E814B3"/>
    <w:rsid w:val="00E81688"/>
    <w:rsid w:val="00E83EE2"/>
    <w:rsid w:val="00E864E7"/>
    <w:rsid w:val="00E904EE"/>
    <w:rsid w:val="00E93054"/>
    <w:rsid w:val="00E93AC2"/>
    <w:rsid w:val="00E95A74"/>
    <w:rsid w:val="00E97913"/>
    <w:rsid w:val="00EA0837"/>
    <w:rsid w:val="00EA0D3F"/>
    <w:rsid w:val="00EA1CAC"/>
    <w:rsid w:val="00EA264C"/>
    <w:rsid w:val="00EA2B08"/>
    <w:rsid w:val="00EA2DBE"/>
    <w:rsid w:val="00EA2EE3"/>
    <w:rsid w:val="00EB28C3"/>
    <w:rsid w:val="00EB569C"/>
    <w:rsid w:val="00EC0C0C"/>
    <w:rsid w:val="00EC20C9"/>
    <w:rsid w:val="00EC2535"/>
    <w:rsid w:val="00EC2FB9"/>
    <w:rsid w:val="00EC60BB"/>
    <w:rsid w:val="00ED4CAC"/>
    <w:rsid w:val="00ED76F8"/>
    <w:rsid w:val="00EE219B"/>
    <w:rsid w:val="00EE4444"/>
    <w:rsid w:val="00EE79C6"/>
    <w:rsid w:val="00EF0F43"/>
    <w:rsid w:val="00EF60CD"/>
    <w:rsid w:val="00EF6E7B"/>
    <w:rsid w:val="00F011CC"/>
    <w:rsid w:val="00F01DD0"/>
    <w:rsid w:val="00F0207D"/>
    <w:rsid w:val="00F0674F"/>
    <w:rsid w:val="00F11958"/>
    <w:rsid w:val="00F11D9F"/>
    <w:rsid w:val="00F130DA"/>
    <w:rsid w:val="00F13A77"/>
    <w:rsid w:val="00F168CB"/>
    <w:rsid w:val="00F21179"/>
    <w:rsid w:val="00F2335E"/>
    <w:rsid w:val="00F238FE"/>
    <w:rsid w:val="00F25F86"/>
    <w:rsid w:val="00F261F2"/>
    <w:rsid w:val="00F274C1"/>
    <w:rsid w:val="00F30D5F"/>
    <w:rsid w:val="00F31851"/>
    <w:rsid w:val="00F3234C"/>
    <w:rsid w:val="00F35399"/>
    <w:rsid w:val="00F37D49"/>
    <w:rsid w:val="00F40079"/>
    <w:rsid w:val="00F40A04"/>
    <w:rsid w:val="00F45DD0"/>
    <w:rsid w:val="00F4730B"/>
    <w:rsid w:val="00F50EA2"/>
    <w:rsid w:val="00F523EA"/>
    <w:rsid w:val="00F531C1"/>
    <w:rsid w:val="00F60158"/>
    <w:rsid w:val="00F64110"/>
    <w:rsid w:val="00F641B7"/>
    <w:rsid w:val="00F6645B"/>
    <w:rsid w:val="00F70112"/>
    <w:rsid w:val="00F72136"/>
    <w:rsid w:val="00F75469"/>
    <w:rsid w:val="00F76570"/>
    <w:rsid w:val="00F80899"/>
    <w:rsid w:val="00F82EE3"/>
    <w:rsid w:val="00F85F2A"/>
    <w:rsid w:val="00F86061"/>
    <w:rsid w:val="00F948BA"/>
    <w:rsid w:val="00FA09DA"/>
    <w:rsid w:val="00FA7155"/>
    <w:rsid w:val="00FB0D39"/>
    <w:rsid w:val="00FB3A1F"/>
    <w:rsid w:val="00FB4163"/>
    <w:rsid w:val="00FB4B35"/>
    <w:rsid w:val="00FB51DD"/>
    <w:rsid w:val="00FB5843"/>
    <w:rsid w:val="00FB624C"/>
    <w:rsid w:val="00FB6668"/>
    <w:rsid w:val="00FC7978"/>
    <w:rsid w:val="00FD1527"/>
    <w:rsid w:val="00FD4806"/>
    <w:rsid w:val="00FD483F"/>
    <w:rsid w:val="00FD5162"/>
    <w:rsid w:val="00FD6FC4"/>
    <w:rsid w:val="00FD782C"/>
    <w:rsid w:val="00FE1500"/>
    <w:rsid w:val="00FE1900"/>
    <w:rsid w:val="00FE27B6"/>
    <w:rsid w:val="00FE2A06"/>
    <w:rsid w:val="00FE41BC"/>
    <w:rsid w:val="00FE53D8"/>
    <w:rsid w:val="00FF6FB9"/>
    <w:rsid w:val="03396DED"/>
    <w:rsid w:val="085F5BDA"/>
    <w:rsid w:val="0C5C1F78"/>
    <w:rsid w:val="25EF4692"/>
    <w:rsid w:val="2DA712C8"/>
    <w:rsid w:val="318B0EA3"/>
    <w:rsid w:val="33A96707"/>
    <w:rsid w:val="3C6724B7"/>
    <w:rsid w:val="3CB27E98"/>
    <w:rsid w:val="40170E03"/>
    <w:rsid w:val="4782349D"/>
    <w:rsid w:val="4DA36503"/>
    <w:rsid w:val="50FE24AA"/>
    <w:rsid w:val="510B4747"/>
    <w:rsid w:val="5C7C5830"/>
    <w:rsid w:val="624961C5"/>
    <w:rsid w:val="69F21EA5"/>
    <w:rsid w:val="7362660B"/>
    <w:rsid w:val="75330332"/>
    <w:rsid w:val="78490137"/>
    <w:rsid w:val="789D2711"/>
    <w:rsid w:val="7B3E3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v:shadow on="t" color="#868686" opacity=".5" offset="1pt,1pt" offset2="-10pt,14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0C7"/>
    <w:pPr>
      <w:widowControl w:val="0"/>
      <w:jc w:val="both"/>
    </w:pPr>
    <w:rPr>
      <w:kern w:val="2"/>
      <w:sz w:val="21"/>
      <w:szCs w:val="24"/>
    </w:rPr>
  </w:style>
  <w:style w:type="paragraph" w:styleId="1">
    <w:name w:val="heading 1"/>
    <w:basedOn w:val="a"/>
    <w:next w:val="a"/>
    <w:link w:val="1Char"/>
    <w:uiPriority w:val="9"/>
    <w:qFormat/>
    <w:rsid w:val="003F50C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F50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3F50C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F50C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99"/>
    <w:qFormat/>
    <w:rsid w:val="003F50C7"/>
    <w:pPr>
      <w:autoSpaceDE w:val="0"/>
      <w:autoSpaceDN w:val="0"/>
      <w:adjustRightInd w:val="0"/>
      <w:spacing w:before="157"/>
      <w:ind w:left="120"/>
      <w:jc w:val="left"/>
    </w:pPr>
    <w:rPr>
      <w:rFonts w:ascii="宋体" w:eastAsiaTheme="minorEastAsia" w:hAnsiTheme="minorHAnsi" w:cstheme="minorBidi"/>
      <w:sz w:val="24"/>
      <w:szCs w:val="22"/>
    </w:rPr>
  </w:style>
  <w:style w:type="paragraph" w:styleId="a4">
    <w:name w:val="Date"/>
    <w:basedOn w:val="a"/>
    <w:next w:val="a"/>
    <w:link w:val="Char"/>
    <w:uiPriority w:val="99"/>
    <w:semiHidden/>
    <w:unhideWhenUsed/>
    <w:qFormat/>
    <w:rsid w:val="003F50C7"/>
    <w:pPr>
      <w:ind w:leftChars="2500" w:left="100"/>
    </w:pPr>
  </w:style>
  <w:style w:type="paragraph" w:styleId="a5">
    <w:name w:val="Balloon Text"/>
    <w:basedOn w:val="a"/>
    <w:link w:val="Char0"/>
    <w:uiPriority w:val="99"/>
    <w:semiHidden/>
    <w:unhideWhenUsed/>
    <w:qFormat/>
    <w:rsid w:val="003F50C7"/>
    <w:rPr>
      <w:sz w:val="18"/>
      <w:szCs w:val="18"/>
    </w:rPr>
  </w:style>
  <w:style w:type="paragraph" w:styleId="a6">
    <w:name w:val="footer"/>
    <w:basedOn w:val="a"/>
    <w:link w:val="Char2"/>
    <w:qFormat/>
    <w:rsid w:val="003F50C7"/>
    <w:pPr>
      <w:tabs>
        <w:tab w:val="center" w:pos="4153"/>
        <w:tab w:val="right" w:pos="8306"/>
      </w:tabs>
      <w:snapToGrid w:val="0"/>
      <w:jc w:val="left"/>
    </w:pPr>
    <w:rPr>
      <w:sz w:val="18"/>
      <w:szCs w:val="18"/>
    </w:rPr>
  </w:style>
  <w:style w:type="paragraph" w:styleId="a7">
    <w:name w:val="header"/>
    <w:basedOn w:val="a"/>
    <w:link w:val="Char3"/>
    <w:qFormat/>
    <w:rsid w:val="003F50C7"/>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3F50C7"/>
    <w:pPr>
      <w:spacing w:beforeAutospacing="1" w:afterAutospacing="1"/>
      <w:jc w:val="left"/>
    </w:pPr>
    <w:rPr>
      <w:rFonts w:asciiTheme="minorHAnsi" w:eastAsiaTheme="minorEastAsia" w:hAnsiTheme="minorHAnsi"/>
      <w:kern w:val="0"/>
      <w:sz w:val="24"/>
    </w:rPr>
  </w:style>
  <w:style w:type="table" w:styleId="a9">
    <w:name w:val="Table Grid"/>
    <w:basedOn w:val="a1"/>
    <w:qFormat/>
    <w:rsid w:val="003F50C7"/>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qFormat/>
    <w:rsid w:val="003F50C7"/>
    <w:rPr>
      <w:b/>
    </w:rPr>
  </w:style>
  <w:style w:type="character" w:styleId="ab">
    <w:name w:val="page number"/>
    <w:basedOn w:val="a0"/>
    <w:qFormat/>
    <w:rsid w:val="003F50C7"/>
  </w:style>
  <w:style w:type="character" w:styleId="ac">
    <w:name w:val="Hyperlink"/>
    <w:basedOn w:val="a0"/>
    <w:qFormat/>
    <w:rsid w:val="003F50C7"/>
    <w:rPr>
      <w:color w:val="0000FF"/>
      <w:u w:val="single"/>
    </w:rPr>
  </w:style>
  <w:style w:type="character" w:customStyle="1" w:styleId="Char3">
    <w:name w:val="页眉 Char"/>
    <w:basedOn w:val="a0"/>
    <w:link w:val="a7"/>
    <w:qFormat/>
    <w:rsid w:val="003F50C7"/>
    <w:rPr>
      <w:rFonts w:ascii="Times New Roman" w:eastAsia="宋体" w:hAnsi="Times New Roman" w:cs="Times New Roman"/>
      <w:sz w:val="18"/>
      <w:szCs w:val="18"/>
    </w:rPr>
  </w:style>
  <w:style w:type="character" w:customStyle="1" w:styleId="Char2">
    <w:name w:val="页脚 Char"/>
    <w:basedOn w:val="a0"/>
    <w:link w:val="a6"/>
    <w:qFormat/>
    <w:rsid w:val="003F50C7"/>
    <w:rPr>
      <w:rFonts w:ascii="Times New Roman" w:eastAsia="宋体" w:hAnsi="Times New Roman" w:cs="Times New Roman"/>
      <w:sz w:val="18"/>
      <w:szCs w:val="18"/>
    </w:rPr>
  </w:style>
  <w:style w:type="character" w:customStyle="1" w:styleId="2Char">
    <w:name w:val="标题 2 Char"/>
    <w:basedOn w:val="a0"/>
    <w:link w:val="2"/>
    <w:qFormat/>
    <w:rsid w:val="003F50C7"/>
    <w:rPr>
      <w:rFonts w:ascii="Arial" w:eastAsia="黑体" w:hAnsi="Arial" w:cs="Times New Roman"/>
      <w:b/>
      <w:bCs/>
      <w:sz w:val="32"/>
      <w:szCs w:val="32"/>
    </w:rPr>
  </w:style>
  <w:style w:type="character" w:customStyle="1" w:styleId="Char0">
    <w:name w:val="批注框文本 Char"/>
    <w:basedOn w:val="a0"/>
    <w:link w:val="a5"/>
    <w:uiPriority w:val="99"/>
    <w:semiHidden/>
    <w:qFormat/>
    <w:rsid w:val="003F50C7"/>
    <w:rPr>
      <w:rFonts w:ascii="Times New Roman" w:eastAsia="宋体" w:hAnsi="Times New Roman" w:cs="Times New Roman"/>
      <w:sz w:val="18"/>
      <w:szCs w:val="18"/>
    </w:rPr>
  </w:style>
  <w:style w:type="character" w:customStyle="1" w:styleId="1Char">
    <w:name w:val="标题 1 Char"/>
    <w:basedOn w:val="a0"/>
    <w:link w:val="1"/>
    <w:uiPriority w:val="9"/>
    <w:qFormat/>
    <w:rsid w:val="003F50C7"/>
    <w:rPr>
      <w:rFonts w:ascii="Times New Roman" w:eastAsia="宋体" w:hAnsi="Times New Roman" w:cs="Times New Roman"/>
      <w:b/>
      <w:bCs/>
      <w:kern w:val="44"/>
      <w:sz w:val="44"/>
      <w:szCs w:val="44"/>
    </w:rPr>
  </w:style>
  <w:style w:type="paragraph" w:styleId="ad">
    <w:name w:val="No Spacing"/>
    <w:qFormat/>
    <w:rsid w:val="003F50C7"/>
    <w:pPr>
      <w:adjustRightInd w:val="0"/>
      <w:snapToGrid w:val="0"/>
    </w:pPr>
    <w:rPr>
      <w:rFonts w:ascii="Tahoma" w:eastAsia="微软雅黑" w:hAnsi="Tahoma"/>
      <w:sz w:val="22"/>
      <w:szCs w:val="22"/>
    </w:rPr>
  </w:style>
  <w:style w:type="character" w:customStyle="1" w:styleId="Char">
    <w:name w:val="日期 Char"/>
    <w:basedOn w:val="a0"/>
    <w:link w:val="a4"/>
    <w:uiPriority w:val="99"/>
    <w:semiHidden/>
    <w:qFormat/>
    <w:rsid w:val="003F50C7"/>
    <w:rPr>
      <w:rFonts w:ascii="Times New Roman" w:eastAsia="宋体" w:hAnsi="Times New Roman" w:cs="Times New Roman"/>
      <w:szCs w:val="24"/>
    </w:rPr>
  </w:style>
  <w:style w:type="character" w:customStyle="1" w:styleId="3Char">
    <w:name w:val="标题 3 Char"/>
    <w:basedOn w:val="a0"/>
    <w:link w:val="3"/>
    <w:uiPriority w:val="9"/>
    <w:semiHidden/>
    <w:qFormat/>
    <w:rsid w:val="003F50C7"/>
    <w:rPr>
      <w:rFonts w:ascii="Times New Roman" w:eastAsia="宋体" w:hAnsi="Times New Roman" w:cs="Times New Roman"/>
      <w:b/>
      <w:bCs/>
      <w:sz w:val="32"/>
      <w:szCs w:val="32"/>
    </w:rPr>
  </w:style>
  <w:style w:type="character" w:customStyle="1" w:styleId="Char4">
    <w:name w:val="正文文本 Char"/>
    <w:link w:val="a3"/>
    <w:uiPriority w:val="99"/>
    <w:qFormat/>
    <w:locked/>
    <w:rsid w:val="003F50C7"/>
    <w:rPr>
      <w:rFonts w:ascii="宋体"/>
      <w:sz w:val="24"/>
    </w:rPr>
  </w:style>
  <w:style w:type="character" w:customStyle="1" w:styleId="Char1">
    <w:name w:val="正文文本 Char1"/>
    <w:basedOn w:val="a0"/>
    <w:link w:val="a3"/>
    <w:uiPriority w:val="99"/>
    <w:semiHidden/>
    <w:qFormat/>
    <w:rsid w:val="003F50C7"/>
    <w:rPr>
      <w:rFonts w:ascii="Times New Roman" w:eastAsia="宋体" w:hAnsi="Times New Roman" w:cs="Times New Roman"/>
      <w:szCs w:val="24"/>
    </w:rPr>
  </w:style>
  <w:style w:type="paragraph" w:styleId="ae">
    <w:name w:val="List Paragraph"/>
    <w:basedOn w:val="a"/>
    <w:uiPriority w:val="34"/>
    <w:qFormat/>
    <w:rsid w:val="003F50C7"/>
    <w:pPr>
      <w:ind w:firstLineChars="200" w:firstLine="420"/>
    </w:pPr>
  </w:style>
  <w:style w:type="character" w:customStyle="1" w:styleId="4Char">
    <w:name w:val="标题 4 Char"/>
    <w:basedOn w:val="a0"/>
    <w:link w:val="4"/>
    <w:uiPriority w:val="9"/>
    <w:qFormat/>
    <w:rsid w:val="003F50C7"/>
    <w:rPr>
      <w:rFonts w:asciiTheme="majorHAnsi" w:eastAsiaTheme="majorEastAsia" w:hAnsiTheme="majorHAnsi" w:cstheme="majorBidi"/>
      <w:b/>
      <w:bCs/>
      <w:sz w:val="28"/>
      <w:szCs w:val="28"/>
    </w:rPr>
  </w:style>
  <w:style w:type="character" w:customStyle="1" w:styleId="UserStyle0">
    <w:name w:val="UserStyle_0"/>
    <w:semiHidden/>
    <w:qFormat/>
    <w:rsid w:val="003F50C7"/>
  </w:style>
  <w:style w:type="character" w:customStyle="1" w:styleId="NormalCharacter">
    <w:name w:val="NormalCharacter"/>
    <w:uiPriority w:val="99"/>
    <w:semiHidden/>
    <w:qFormat/>
    <w:rsid w:val="003F50C7"/>
  </w:style>
  <w:style w:type="character" w:customStyle="1" w:styleId="bjh-p">
    <w:name w:val="bjh-p"/>
    <w:basedOn w:val="a0"/>
    <w:rsid w:val="003F50C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gif"/><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9"/>
    <customShpInfo spid="_x0000_s1208"/>
    <customShpInfo spid="_x0000_s1207"/>
    <customShpInfo spid="_x0000_s1210"/>
    <customShpInfo spid="_x0000_s120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884F25-C110-4BE4-98BF-3E49EEC4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2721</Words>
  <Characters>15510</Characters>
  <Application>Microsoft Office Word</Application>
  <DocSecurity>0</DocSecurity>
  <Lines>129</Lines>
  <Paragraphs>36</Paragraphs>
  <ScaleCrop>false</ScaleCrop>
  <Company>Microsoft</Company>
  <LinksUpToDate>false</LinksUpToDate>
  <CharactersWithSpaces>18195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2022-07-20T00:26:00Z</cp:lastPrinted>
  <dcterms:created xsi:type="dcterms:W3CDTF">2022-07-07T07:27:00Z</dcterms:created>
  <dcterms:modified xsi:type="dcterms:W3CDTF">2022-07-20T00:26:00Z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